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C3760"/>
          <w:sz w:val="27"/>
          <w:szCs w:val="27"/>
          <w:lang w:eastAsia="ru-RU"/>
        </w:rPr>
      </w:pPr>
      <w:r w:rsidRPr="00422CDF">
        <w:rPr>
          <w:rFonts w:ascii="Arial" w:eastAsia="Times New Roman" w:hAnsi="Arial" w:cs="Arial"/>
          <w:b/>
          <w:bCs/>
          <w:color w:val="1C3760"/>
          <w:sz w:val="27"/>
          <w:szCs w:val="27"/>
          <w:lang w:eastAsia="ru-RU"/>
        </w:rPr>
        <w:t xml:space="preserve">Ссылки на сайты, куда можно отправить информацию о </w:t>
      </w:r>
      <w:proofErr w:type="gramStart"/>
      <w:r w:rsidRPr="00422CDF">
        <w:rPr>
          <w:rFonts w:ascii="Arial" w:eastAsia="Times New Roman" w:hAnsi="Arial" w:cs="Arial"/>
          <w:b/>
          <w:bCs/>
          <w:color w:val="1C3760"/>
          <w:sz w:val="27"/>
          <w:szCs w:val="27"/>
          <w:lang w:eastAsia="ru-RU"/>
        </w:rPr>
        <w:t>противоправном</w:t>
      </w:r>
      <w:proofErr w:type="gramEnd"/>
      <w:r w:rsidRPr="00422CDF">
        <w:rPr>
          <w:rFonts w:ascii="Arial" w:eastAsia="Times New Roman" w:hAnsi="Arial" w:cs="Arial"/>
          <w:b/>
          <w:bCs/>
          <w:color w:val="1C3760"/>
          <w:sz w:val="27"/>
          <w:szCs w:val="27"/>
          <w:lang w:eastAsia="ru-RU"/>
        </w:rPr>
        <w:t xml:space="preserve"> </w:t>
      </w:r>
      <w:proofErr w:type="spellStart"/>
      <w:r w:rsidRPr="00422CDF">
        <w:rPr>
          <w:rFonts w:ascii="Arial" w:eastAsia="Times New Roman" w:hAnsi="Arial" w:cs="Arial"/>
          <w:b/>
          <w:bCs/>
          <w:color w:val="1C3760"/>
          <w:sz w:val="27"/>
          <w:szCs w:val="27"/>
          <w:lang w:eastAsia="ru-RU"/>
        </w:rPr>
        <w:t>контенте</w:t>
      </w:r>
      <w:proofErr w:type="spellEnd"/>
    </w:p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r w:rsidRPr="00422CDF">
        <w:rPr>
          <w:rFonts w:ascii="Arial" w:eastAsia="Times New Roman" w:hAnsi="Arial" w:cs="Arial"/>
          <w:i/>
          <w:iCs/>
          <w:color w:val="1C3760"/>
          <w:sz w:val="24"/>
          <w:szCs w:val="24"/>
          <w:lang w:eastAsia="ru-RU"/>
        </w:rPr>
        <w:t xml:space="preserve">Достаточно разместить на сайте образовательной организации баннер "Сообщить </w:t>
      </w:r>
      <w:proofErr w:type="gramStart"/>
      <w:r w:rsidRPr="00422CDF">
        <w:rPr>
          <w:rFonts w:ascii="Arial" w:eastAsia="Times New Roman" w:hAnsi="Arial" w:cs="Arial"/>
          <w:i/>
          <w:iCs/>
          <w:color w:val="1C3760"/>
          <w:sz w:val="24"/>
          <w:szCs w:val="24"/>
          <w:lang w:eastAsia="ru-RU"/>
        </w:rPr>
        <w:t>о</w:t>
      </w:r>
      <w:proofErr w:type="gramEnd"/>
      <w:r w:rsidRPr="00422CDF">
        <w:rPr>
          <w:rFonts w:ascii="Arial" w:eastAsia="Times New Roman" w:hAnsi="Arial" w:cs="Arial"/>
          <w:i/>
          <w:iCs/>
          <w:color w:val="1C3760"/>
          <w:sz w:val="24"/>
          <w:szCs w:val="24"/>
          <w:lang w:eastAsia="ru-RU"/>
        </w:rPr>
        <w:t xml:space="preserve"> противоправном </w:t>
      </w:r>
      <w:proofErr w:type="spellStart"/>
      <w:r w:rsidRPr="00422CDF">
        <w:rPr>
          <w:rFonts w:ascii="Arial" w:eastAsia="Times New Roman" w:hAnsi="Arial" w:cs="Arial"/>
          <w:i/>
          <w:iCs/>
          <w:color w:val="1C3760"/>
          <w:sz w:val="24"/>
          <w:szCs w:val="24"/>
          <w:lang w:eastAsia="ru-RU"/>
        </w:rPr>
        <w:t>контенте</w:t>
      </w:r>
      <w:proofErr w:type="spellEnd"/>
      <w:r w:rsidRPr="00422CDF">
        <w:rPr>
          <w:rFonts w:ascii="Arial" w:eastAsia="Times New Roman" w:hAnsi="Arial" w:cs="Arial"/>
          <w:i/>
          <w:iCs/>
          <w:color w:val="1C3760"/>
          <w:sz w:val="24"/>
          <w:szCs w:val="24"/>
          <w:lang w:eastAsia="ru-RU"/>
        </w:rPr>
        <w:t>". Баннер и код для вставки его на сайт образовательной организации в левом верхнем углу данной страницы. После вставки баннера на сайт он станет ссылкой, ведущей к данному разделу.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6736"/>
      </w:tblGrid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A9FF"/>
            <w:vAlign w:val="center"/>
            <w:hideMark/>
          </w:tcPr>
          <w:p w:rsidR="00422CDF" w:rsidRPr="00422CDF" w:rsidRDefault="00422CDF" w:rsidP="00422C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A9FF"/>
            <w:vAlign w:val="center"/>
            <w:hideMark/>
          </w:tcPr>
          <w:p w:rsidR="00422CDF" w:rsidRPr="00422CDF" w:rsidRDefault="00422CDF" w:rsidP="00422C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Ссылка</w:t>
            </w:r>
          </w:p>
        </w:tc>
      </w:tr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proofErr w:type="spellStart"/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 |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4" w:tgtFrame="_blank" w:history="1">
              <w:r w:rsidRPr="00422C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https://eais.rkn.gov.ru/feedback/</w:t>
              </w:r>
            </w:hyperlink>
          </w:p>
        </w:tc>
      </w:tr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Департамент региональной безопасности Ярославской области | Прием сведений об Интернет-ресурсах, где предположительно содержится противоправный </w:t>
            </w:r>
            <w:proofErr w:type="spellStart"/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контент</w:t>
            </w:r>
            <w:proofErr w:type="spellEnd"/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5" w:tgtFrame="_blank" w:history="1">
              <w:r w:rsidRPr="00422C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https://www.yarregion.ru/depts/drb/tmpPages/badcontent.aspx</w:t>
              </w:r>
            </w:hyperlink>
          </w:p>
        </w:tc>
      </w:tr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Лига безопасного Интернета</w:t>
            </w:r>
            <w:proofErr w:type="gramStart"/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 | О</w:t>
            </w:r>
            <w:proofErr w:type="gramEnd"/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ставить сообщение о противоправном </w:t>
            </w:r>
            <w:proofErr w:type="spellStart"/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Интернет-контенте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6" w:tgtFrame="_blank" w:history="1">
              <w:r w:rsidRPr="00422C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https://ligainternet.ru/hotline/</w:t>
              </w:r>
            </w:hyperlink>
          </w:p>
        </w:tc>
      </w:tr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Фонд </w:t>
            </w: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lastRenderedPageBreak/>
              <w:t>«ДРУЖЕСТВЕННЫЙ РУНЕТ»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7" w:tgtFrame="_blank" w:history="1">
              <w:r w:rsidRPr="00422C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http://hotline.friendlyrunet.ru/</w:t>
              </w:r>
            </w:hyperlink>
          </w:p>
        </w:tc>
      </w:tr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lastRenderedPageBreak/>
              <w:t>Центр безопасного интернета в России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8" w:tgtFrame="_blank" w:history="1">
              <w:r w:rsidRPr="00422C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https://www.saferunet.ru/post/hot_line</w:t>
              </w:r>
            </w:hyperlink>
          </w:p>
        </w:tc>
      </w:tr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Национальный центр  информационного противодействия терроризму и экстремизму в образовательной среде и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9" w:tgtFrame="_blank" w:history="1">
              <w:r w:rsidRPr="00422C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https://ncpti.su/</w:t>
              </w:r>
            </w:hyperlink>
          </w:p>
        </w:tc>
      </w:tr>
      <w:tr w:rsidR="00422CDF" w:rsidRPr="00422CDF" w:rsidTr="00422C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22CDF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Горячая линия РОЦИТ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CDF" w:rsidRPr="00422CDF" w:rsidRDefault="00422CDF" w:rsidP="00422CDF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10" w:tgtFrame="_blank" w:history="1">
              <w:r w:rsidRPr="00422C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https://www.hotline.rocit.ru/</w:t>
              </w:r>
            </w:hyperlink>
          </w:p>
        </w:tc>
      </w:tr>
    </w:tbl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C3760"/>
          <w:sz w:val="27"/>
          <w:szCs w:val="27"/>
          <w:lang w:eastAsia="ru-RU"/>
        </w:rPr>
      </w:pPr>
      <w:r w:rsidRPr="00422CDF">
        <w:rPr>
          <w:rFonts w:ascii="Arial" w:eastAsia="Times New Roman" w:hAnsi="Arial" w:cs="Arial"/>
          <w:b/>
          <w:bCs/>
          <w:color w:val="1C3760"/>
          <w:sz w:val="27"/>
          <w:szCs w:val="27"/>
          <w:lang w:eastAsia="ru-RU"/>
        </w:rPr>
        <w:t>Рекомендации, методики, информационные материалы</w:t>
      </w:r>
    </w:p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proofErr w:type="gramStart"/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1) Методические рекомендации по реализации мер, направленных на обеспечение безопасности и развития детей в сети «Интернет»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1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 №66-0250 от 01.03.2019</w:t>
        </w:r>
        <w:r w:rsidRPr="00422CDF">
          <w:rPr>
            <w:rFonts w:ascii="Calibri" w:eastAsia="Times New Roman" w:hAnsi="Calibri" w:cs="Calibri"/>
            <w:b/>
            <w:bCs/>
            <w:color w:val="002060"/>
            <w:sz w:val="32"/>
            <w:u w:val="single"/>
            <w:lang w:eastAsia="ru-RU"/>
          </w:rPr>
          <w:t> </w:t>
        </w:r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Члена Совета Федерации Федерального Собрания Российской Федерации Боковой Л.Н.</w:t>
        </w:r>
      </w:hyperlink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  <w:t xml:space="preserve">Письмо № 03-39 от 29.03.2019 г.  «О методических рекомендациях» департамента государственной политики в сфере общего образования </w:t>
      </w:r>
      <w:proofErr w:type="spellStart"/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Минпросвещения</w:t>
      </w:r>
      <w:proofErr w:type="spellEnd"/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 xml:space="preserve"> РФ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2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Методические рекомендации по реализации мер, направленных на обеспечение безопасности и развития детей в</w:t>
        </w:r>
        <w:proofErr w:type="gramEnd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сети «Интернет»</w:t>
        </w:r>
      </w:hyperlink>
    </w:p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2)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3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Ссылка на документ 2014 г.</w:t>
        </w:r>
      </w:hyperlink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   </w:t>
      </w:r>
      <w:hyperlink r:id="rId14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Ссылка на документ 2018 г.</w:t>
        </w:r>
      </w:hyperlink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  </w:t>
      </w:r>
      <w:hyperlink r:id="rId15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Ссылка на раздел сайта Единый </w:t>
        </w:r>
        <w:proofErr w:type="spellStart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урок</w:t>
        </w:r>
        <w:proofErr w:type="gramStart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</w:p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3) Рекомендации по организации системы ограничения в образовательных организациях  доступа  обучающихся  к  видам  информации,  распространяемой посредством  сети  «Интернет»,  причиняющей  вред  здоровью  и /или  развитию детей,  а  также  не  соответствующей  задачам  образования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6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</w:p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 xml:space="preserve">4) Методика, рекомендуемая к использованию при проведении экспертизы информационной  продукции  в  соответствии  с  Федеральным  законом  от  29 декабря 2010 года </w:t>
      </w:r>
      <w:proofErr w:type="spellStart"/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No</w:t>
      </w:r>
      <w:proofErr w:type="spellEnd"/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 xml:space="preserve"> 436-ФЗ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7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Методика</w:t>
        </w:r>
      </w:hyperlink>
    </w:p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r w:rsidRPr="00422CDF">
        <w:rPr>
          <w:rFonts w:ascii="Arial" w:eastAsia="Times New Roman" w:hAnsi="Arial" w:cs="Arial"/>
          <w:b/>
          <w:bCs/>
          <w:color w:val="1C3760"/>
          <w:sz w:val="24"/>
          <w:szCs w:val="24"/>
          <w:lang w:eastAsia="ru-RU"/>
        </w:rPr>
        <w:t>Информационные материалы ФГБНУ «Центр защиты прав и интересов детей»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8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Экспертная деятельность педагогов по оценке </w:t>
        </w:r>
        <w:proofErr w:type="spellStart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интернет-контента</w:t>
        </w:r>
        <w:proofErr w:type="spellEnd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 и обнаружению информации, причиняющей вред здоровью и (или) развитию обучающихся</w:t>
        </w:r>
      </w:hyperlink>
    </w:p>
    <w:p w:rsidR="00422CDF" w:rsidRPr="00422CDF" w:rsidRDefault="00422CDF" w:rsidP="00422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r w:rsidRPr="00422CDF">
        <w:rPr>
          <w:rFonts w:ascii="Arial" w:eastAsia="Times New Roman" w:hAnsi="Arial" w:cs="Arial"/>
          <w:b/>
          <w:bCs/>
          <w:color w:val="1C3760"/>
          <w:sz w:val="24"/>
          <w:szCs w:val="24"/>
          <w:lang w:eastAsia="ru-RU"/>
        </w:rPr>
        <w:t xml:space="preserve">Информационные материалы Национального центра  информационного противодействия терроризму и экстремизму в образовательной среде и </w:t>
      </w:r>
      <w:r w:rsidRPr="00422CDF">
        <w:rPr>
          <w:rFonts w:ascii="Arial" w:eastAsia="Times New Roman" w:hAnsi="Arial" w:cs="Arial"/>
          <w:b/>
          <w:bCs/>
          <w:color w:val="1C3760"/>
          <w:sz w:val="24"/>
          <w:szCs w:val="24"/>
          <w:lang w:eastAsia="ru-RU"/>
        </w:rPr>
        <w:lastRenderedPageBreak/>
        <w:t>сети Интернет</w:t>
      </w:r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  <w:t>Памятка</w:t>
      </w:r>
      <w:proofErr w:type="gramStart"/>
      <w:r w:rsidRPr="00422CDF">
        <w:rPr>
          <w:rFonts w:ascii="Arial" w:eastAsia="Times New Roman" w:hAnsi="Arial" w:cs="Arial"/>
          <w:b/>
          <w:bCs/>
          <w:color w:val="1C3760"/>
          <w:sz w:val="24"/>
          <w:szCs w:val="24"/>
          <w:lang w:eastAsia="ru-RU"/>
        </w:rPr>
        <w:t> </w:t>
      </w:r>
      <w:hyperlink r:id="rId19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ак понять, что материал экстремистский?</w:t>
        </w:r>
      </w:hyperlink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  <w:t>Памятки</w:t>
      </w:r>
      <w:proofErr w:type="gramStart"/>
      <w:r w:rsidRPr="00422CDF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 </w:t>
      </w:r>
      <w:hyperlink r:id="rId20" w:tgtFrame="_blank" w:history="1"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ак пожаловаться на противоправный </w:t>
        </w:r>
        <w:proofErr w:type="spellStart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контент</w:t>
        </w:r>
        <w:proofErr w:type="spellEnd"/>
        <w:r w:rsidRPr="00422C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в социальных сетях </w:t>
        </w:r>
      </w:hyperlink>
    </w:p>
    <w:p w:rsidR="00CB63B2" w:rsidRDefault="00CB63B2"/>
    <w:sectPr w:rsidR="00CB63B2" w:rsidSect="00CB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DF"/>
    <w:rsid w:val="002A2EB7"/>
    <w:rsid w:val="00422CDF"/>
    <w:rsid w:val="005E07AD"/>
    <w:rsid w:val="006A16B2"/>
    <w:rsid w:val="009F668F"/>
    <w:rsid w:val="00CB63B2"/>
    <w:rsid w:val="00D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2"/>
  </w:style>
  <w:style w:type="paragraph" w:styleId="3">
    <w:name w:val="heading 3"/>
    <w:basedOn w:val="a"/>
    <w:link w:val="30"/>
    <w:uiPriority w:val="9"/>
    <w:qFormat/>
    <w:rsid w:val="00422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CDF"/>
    <w:rPr>
      <w:i/>
      <w:iCs/>
    </w:rPr>
  </w:style>
  <w:style w:type="character" w:styleId="a5">
    <w:name w:val="Strong"/>
    <w:basedOn w:val="a0"/>
    <w:uiPriority w:val="22"/>
    <w:qFormat/>
    <w:rsid w:val="00422CDF"/>
    <w:rPr>
      <w:b/>
      <w:bCs/>
    </w:rPr>
  </w:style>
  <w:style w:type="character" w:styleId="a6">
    <w:name w:val="Hyperlink"/>
    <w:basedOn w:val="a0"/>
    <w:uiPriority w:val="99"/>
    <w:semiHidden/>
    <w:unhideWhenUsed/>
    <w:rsid w:val="00422CDF"/>
    <w:rPr>
      <w:color w:val="0000FF"/>
      <w:u w:val="single"/>
    </w:rPr>
  </w:style>
  <w:style w:type="character" w:customStyle="1" w:styleId="newsheader">
    <w:name w:val="news_header"/>
    <w:basedOn w:val="a0"/>
    <w:rsid w:val="0042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unet.ru/post/hot_line.php" TargetMode="External"/><Relationship Id="rId13" Type="http://schemas.openxmlformats.org/officeDocument/2006/relationships/hyperlink" Target="http://legalacts.ru/doc/pismo-minobrnauki-rossii-ot-28042014-n-dl-11503/" TargetMode="External"/><Relationship Id="rId18" Type="http://schemas.openxmlformats.org/officeDocument/2006/relationships/hyperlink" Target="https://ds8-ros.edu.yar.ru/1__ekspertnaya_deyatelnost_pedagogov_po_otsenke_internet_kontenta__fonderkina__l_a__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otline.friendlyrunet.ru/" TargetMode="External"/><Relationship Id="rId12" Type="http://schemas.openxmlformats.org/officeDocument/2006/relationships/hyperlink" Target="https://www.edu.yar.ru/safety/docs/2019_03_bokova_sites/metod_rekomendatsii.pdf" TargetMode="External"/><Relationship Id="rId17" Type="http://schemas.openxmlformats.org/officeDocument/2006/relationships/hyperlink" Target="https://rkn.gov.ru/docs/Prilozhenie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archive.org/web/20180327190223/https:/mosmetod.ru/centr/informatizatsiya/111.html" TargetMode="External"/><Relationship Id="rId20" Type="http://schemas.openxmlformats.org/officeDocument/2006/relationships/hyperlink" Target="https://web.archive.org/web/20230207183026/https:/ncpti.su/savefiles/kakoj-kontent-mozhet-byt-priznan-ekstremistskim" TargetMode="External"/><Relationship Id="rId1" Type="http://schemas.openxmlformats.org/officeDocument/2006/relationships/styles" Target="styles.xml"/><Relationship Id="rId6" Type="http://schemas.openxmlformats.org/officeDocument/2006/relationships/hyperlink" Target="https://ligainternet.ru/hotline/" TargetMode="External"/><Relationship Id="rId11" Type="http://schemas.openxmlformats.org/officeDocument/2006/relationships/hyperlink" Target="https://www.edu.yar.ru/safety/docs/2019_03_bokova_sites/pismo_vh_01_06332_19_ot_01_03_2019.pdf" TargetMode="External"/><Relationship Id="rId5" Type="http://schemas.openxmlformats.org/officeDocument/2006/relationships/hyperlink" Target="https://www.yarregion.ru/depts/drb/tmpPages/badcontent.aspx" TargetMode="External"/><Relationship Id="rId15" Type="http://schemas.openxmlformats.org/officeDocument/2006/relationships/hyperlink" Target="https://web.archive.org/web/20230201050044/https:/www.%D0%B5%D0%B4%D0%B8%D0%BD%D1%8B%D0%B9%D1%83%D1%80%D0%BE%D0%BA.%D1%80%D1%84/index.php/o-gruppe-meropriyatij-setevichok/item/508-metodicheskie-rekomendatsii-po-ogranicheniyu-v-obrazovatelnykh-uchrezhdeniyakh-dostupa-obuchayushchikhsya-k-vidam-informatsii-raspostranyaemoj-posredstvom-seti-internet-prichinyayushchej-vred-zdorovya-i-ili-razvitiyu?start=4" TargetMode="External"/><Relationship Id="rId10" Type="http://schemas.openxmlformats.org/officeDocument/2006/relationships/hyperlink" Target="https://www.hotline.rocit.ru/" TargetMode="External"/><Relationship Id="rId19" Type="http://schemas.openxmlformats.org/officeDocument/2006/relationships/hyperlink" Target="https://web.archive.org/web/20170628204730/http:/%D0%BD%D1%86%D0%BF%D1%82%D0%B8.%D1%80%D1%84/upload/ekstrimism-memo-mini.pdf" TargetMode="External"/><Relationship Id="rId4" Type="http://schemas.openxmlformats.org/officeDocument/2006/relationships/hyperlink" Target="https://eais.rkn.gov.ru/feedback/" TargetMode="External"/><Relationship Id="rId9" Type="http://schemas.openxmlformats.org/officeDocument/2006/relationships/hyperlink" Target="https://ncpti.su/" TargetMode="External"/><Relationship Id="rId14" Type="http://schemas.openxmlformats.org/officeDocument/2006/relationships/hyperlink" Target="https://www.xn--d1abkefqip0a2f.xn--p1ai/images/doc/metod/sk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2023-06-26T09:34:00Z</dcterms:created>
  <dcterms:modified xsi:type="dcterms:W3CDTF">2023-06-26T09:34:00Z</dcterms:modified>
</cp:coreProperties>
</file>