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26" w:rsidRDefault="00FD321B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Протокол результатов оценки уровня школьной мотивации</w:t>
      </w:r>
    </w:p>
    <w:p w:rsidR="00FB3426" w:rsidRDefault="00FB3426">
      <w:pPr>
        <w:spacing w:line="31" w:lineRule="exact"/>
        <w:rPr>
          <w:sz w:val="24"/>
          <w:szCs w:val="24"/>
        </w:rPr>
      </w:pPr>
    </w:p>
    <w:p w:rsidR="00FB3426" w:rsidRDefault="00FD321B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обучения обучающихся 5-</w:t>
      </w:r>
      <w:r w:rsidR="00CB404A">
        <w:rPr>
          <w:rFonts w:eastAsia="Times New Roman"/>
          <w:b/>
          <w:bCs/>
          <w:sz w:val="24"/>
          <w:szCs w:val="24"/>
        </w:rPr>
        <w:t>9</w:t>
      </w:r>
      <w:r>
        <w:rPr>
          <w:rFonts w:eastAsia="Times New Roman"/>
          <w:b/>
          <w:bCs/>
          <w:sz w:val="24"/>
          <w:szCs w:val="24"/>
        </w:rPr>
        <w:t xml:space="preserve"> класса</w:t>
      </w:r>
      <w:proofErr w:type="gramStart"/>
      <w:r>
        <w:rPr>
          <w:rFonts w:eastAsia="Times New Roman"/>
          <w:b/>
          <w:bCs/>
          <w:sz w:val="24"/>
          <w:szCs w:val="24"/>
        </w:rPr>
        <w:t>.[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Лукьянова,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Н.В.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Калинина</w:t>
      </w:r>
      <w:r>
        <w:rPr>
          <w:rFonts w:eastAsia="Times New Roman"/>
          <w:b/>
          <w:bCs/>
          <w:sz w:val="24"/>
          <w:szCs w:val="24"/>
        </w:rPr>
        <w:t>]</w:t>
      </w:r>
    </w:p>
    <w:p w:rsidR="00FB3426" w:rsidRDefault="00FB3426">
      <w:pPr>
        <w:spacing w:line="242" w:lineRule="exact"/>
        <w:rPr>
          <w:sz w:val="24"/>
          <w:szCs w:val="24"/>
        </w:rPr>
      </w:pPr>
    </w:p>
    <w:p w:rsidR="00FB3426" w:rsidRDefault="00FD321B">
      <w:pPr>
        <w:tabs>
          <w:tab w:val="left" w:pos="22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 проведения:</w:t>
      </w:r>
      <w:r>
        <w:rPr>
          <w:sz w:val="20"/>
          <w:szCs w:val="20"/>
        </w:rPr>
        <w:tab/>
      </w:r>
      <w:r w:rsidR="00087D19">
        <w:rPr>
          <w:rFonts w:eastAsia="Times New Roman"/>
          <w:sz w:val="24"/>
          <w:szCs w:val="24"/>
        </w:rPr>
        <w:t>25.03.2022</w:t>
      </w:r>
    </w:p>
    <w:p w:rsidR="00FB3426" w:rsidRDefault="00FB3426">
      <w:pPr>
        <w:spacing w:line="260" w:lineRule="exact"/>
        <w:rPr>
          <w:sz w:val="24"/>
          <w:szCs w:val="24"/>
        </w:rPr>
      </w:pPr>
    </w:p>
    <w:p w:rsidR="00FB3426" w:rsidRDefault="00FD321B">
      <w:pPr>
        <w:spacing w:line="260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анкета предназначена для выявления мотивационных предпочтений в учебной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деятельности.</w:t>
      </w:r>
    </w:p>
    <w:p w:rsidR="00FB3426" w:rsidRDefault="00FB3426">
      <w:pPr>
        <w:spacing w:line="315" w:lineRule="exact"/>
        <w:rPr>
          <w:sz w:val="24"/>
          <w:szCs w:val="24"/>
        </w:rPr>
      </w:pPr>
    </w:p>
    <w:p w:rsidR="00FB3426" w:rsidRDefault="00FD321B">
      <w:pPr>
        <w:spacing w:line="236" w:lineRule="auto"/>
        <w:ind w:left="260" w:right="4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Для </w:t>
      </w:r>
      <w:r>
        <w:rPr>
          <w:rFonts w:eastAsia="Times New Roman"/>
          <w:sz w:val="23"/>
          <w:szCs w:val="23"/>
        </w:rPr>
        <w:t>определения уровня развития учебной мотивации учащихся, в ходе проведения уроков, мы предложили детям анкету М.И. Лукьновой.</w:t>
      </w:r>
    </w:p>
    <w:p w:rsidR="00FB3426" w:rsidRDefault="00FB3426">
      <w:pPr>
        <w:spacing w:line="291" w:lineRule="exact"/>
        <w:rPr>
          <w:sz w:val="24"/>
          <w:szCs w:val="24"/>
        </w:rPr>
      </w:pPr>
    </w:p>
    <w:p w:rsidR="00FB3426" w:rsidRDefault="00FD321B">
      <w:pPr>
        <w:spacing w:line="235" w:lineRule="auto"/>
        <w:ind w:left="260" w:right="4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Данная анкета была использована при индивидуальном обследовании детей. Этот вариант предъявления анкеты позволил получить более ис</w:t>
      </w:r>
      <w:r>
        <w:rPr>
          <w:rFonts w:eastAsia="Times New Roman"/>
          <w:sz w:val="23"/>
          <w:szCs w:val="23"/>
        </w:rPr>
        <w:t>кренние ответы детей на вопросы анкеты, чем устный опрос. Мы просили школьников подчеркнуть все подходящие для них ответы.</w:t>
      </w:r>
    </w:p>
    <w:p w:rsidR="00FB3426" w:rsidRDefault="00FB3426">
      <w:pPr>
        <w:spacing w:line="281" w:lineRule="exact"/>
        <w:rPr>
          <w:sz w:val="24"/>
          <w:szCs w:val="24"/>
        </w:rPr>
      </w:pPr>
    </w:p>
    <w:p w:rsidR="00FB3426" w:rsidRDefault="00FD321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 </w:t>
      </w:r>
      <w:r w:rsidR="00087D19">
        <w:rPr>
          <w:rFonts w:eastAsia="Times New Roman"/>
          <w:sz w:val="24"/>
          <w:szCs w:val="24"/>
        </w:rPr>
        <w:t>62</w:t>
      </w:r>
      <w:r>
        <w:rPr>
          <w:rFonts w:eastAsia="Times New Roman"/>
          <w:sz w:val="24"/>
          <w:szCs w:val="24"/>
        </w:rPr>
        <w:t xml:space="preserve"> учащихся 5-9 классов в анкетирование приняли участие </w:t>
      </w:r>
      <w:r w:rsidR="00CB404A">
        <w:rPr>
          <w:rFonts w:eastAsia="Times New Roman"/>
          <w:sz w:val="24"/>
          <w:szCs w:val="24"/>
        </w:rPr>
        <w:t>55</w:t>
      </w:r>
      <w:r>
        <w:rPr>
          <w:rFonts w:eastAsia="Times New Roman"/>
          <w:sz w:val="24"/>
          <w:szCs w:val="24"/>
        </w:rPr>
        <w:t xml:space="preserve"> человек. Это 89</w:t>
      </w:r>
      <w:r>
        <w:rPr>
          <w:rFonts w:eastAsia="Times New Roman"/>
          <w:sz w:val="24"/>
          <w:szCs w:val="24"/>
        </w:rPr>
        <w:t xml:space="preserve"> % .</w:t>
      </w:r>
    </w:p>
    <w:p w:rsidR="00FB3426" w:rsidRDefault="00FB3426">
      <w:pPr>
        <w:spacing w:line="238" w:lineRule="exact"/>
        <w:rPr>
          <w:sz w:val="24"/>
          <w:szCs w:val="24"/>
        </w:rPr>
      </w:pPr>
    </w:p>
    <w:p w:rsidR="00FB3426" w:rsidRDefault="00FD321B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Уровень мотивации</w:t>
      </w:r>
    </w:p>
    <w:p w:rsidR="00FB3426" w:rsidRDefault="00FB3426">
      <w:pPr>
        <w:spacing w:line="237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800"/>
        <w:gridCol w:w="1820"/>
        <w:gridCol w:w="1280"/>
        <w:gridCol w:w="1160"/>
        <w:gridCol w:w="1260"/>
        <w:gridCol w:w="1220"/>
        <w:gridCol w:w="780"/>
        <w:gridCol w:w="360"/>
      </w:tblGrid>
      <w:tr w:rsidR="00FB3426" w:rsidRPr="00087D19">
        <w:trPr>
          <w:trHeight w:val="222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FD321B">
            <w:pPr>
              <w:spacing w:line="222" w:lineRule="exact"/>
              <w:ind w:left="120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FD321B">
            <w:pPr>
              <w:spacing w:line="222" w:lineRule="exact"/>
              <w:ind w:left="100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FD321B">
            <w:pPr>
              <w:spacing w:line="222" w:lineRule="exact"/>
              <w:jc w:val="center"/>
              <w:rPr>
                <w:sz w:val="24"/>
                <w:szCs w:val="24"/>
              </w:rPr>
            </w:pPr>
            <w:r w:rsidRPr="00087D19">
              <w:rPr>
                <w:rFonts w:eastAsia="Times New Roman"/>
                <w:w w:val="99"/>
                <w:sz w:val="24"/>
                <w:szCs w:val="24"/>
              </w:rPr>
              <w:t>Протестировано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FD321B">
            <w:pPr>
              <w:spacing w:line="222" w:lineRule="exact"/>
              <w:ind w:left="80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 xml:space="preserve">I -   </w:t>
            </w:r>
            <w:r w:rsidRPr="00087D19">
              <w:rPr>
                <w:rFonts w:eastAsia="Times New Roman"/>
                <w:i/>
                <w:iCs/>
                <w:sz w:val="24"/>
                <w:szCs w:val="24"/>
              </w:rPr>
              <w:t>очень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FD321B">
            <w:pPr>
              <w:spacing w:line="222" w:lineRule="exact"/>
              <w:ind w:left="100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II —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FD321B">
            <w:pPr>
              <w:spacing w:line="222" w:lineRule="exact"/>
              <w:ind w:left="100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III—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FD321B">
            <w:pPr>
              <w:spacing w:line="222" w:lineRule="exact"/>
              <w:ind w:left="100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IV—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FB3426" w:rsidRPr="00087D19" w:rsidRDefault="00FD321B">
            <w:pPr>
              <w:spacing w:line="222" w:lineRule="exact"/>
              <w:ind w:left="100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FD321B">
            <w:pPr>
              <w:spacing w:line="222" w:lineRule="exact"/>
              <w:ind w:left="20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—</w:t>
            </w:r>
          </w:p>
        </w:tc>
      </w:tr>
      <w:tr w:rsidR="00FB3426" w:rsidRPr="00087D19">
        <w:trPr>
          <w:trHeight w:val="23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FB342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B3426" w:rsidRPr="00087D19" w:rsidRDefault="00FB342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B3426" w:rsidRPr="00087D19" w:rsidRDefault="00FB342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B3426" w:rsidRPr="00087D19" w:rsidRDefault="00FD321B">
            <w:pPr>
              <w:spacing w:line="230" w:lineRule="exact"/>
              <w:ind w:left="80"/>
              <w:rPr>
                <w:sz w:val="24"/>
                <w:szCs w:val="24"/>
              </w:rPr>
            </w:pPr>
            <w:r w:rsidRPr="00087D19">
              <w:rPr>
                <w:rFonts w:eastAsia="Times New Roman"/>
                <w:i/>
                <w:iCs/>
                <w:sz w:val="24"/>
                <w:szCs w:val="24"/>
              </w:rPr>
              <w:t>высокий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B3426" w:rsidRPr="00087D19" w:rsidRDefault="00FD321B">
            <w:pPr>
              <w:ind w:left="100"/>
              <w:rPr>
                <w:sz w:val="24"/>
                <w:szCs w:val="24"/>
              </w:rPr>
            </w:pPr>
            <w:r w:rsidRPr="00087D19">
              <w:rPr>
                <w:rFonts w:eastAsia="Times New Roman"/>
                <w:i/>
                <w:iCs/>
                <w:sz w:val="24"/>
                <w:szCs w:val="24"/>
              </w:rPr>
              <w:t>высокий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B3426" w:rsidRPr="00087D19" w:rsidRDefault="00FD321B">
            <w:pPr>
              <w:ind w:left="100"/>
              <w:rPr>
                <w:sz w:val="24"/>
                <w:szCs w:val="24"/>
              </w:rPr>
            </w:pPr>
            <w:r w:rsidRPr="00087D19">
              <w:rPr>
                <w:rFonts w:eastAsia="Times New Roman"/>
                <w:i/>
                <w:iCs/>
                <w:sz w:val="24"/>
                <w:szCs w:val="24"/>
              </w:rPr>
              <w:t>нормальный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3426" w:rsidRPr="00087D19" w:rsidRDefault="00FD321B">
            <w:pPr>
              <w:jc w:val="center"/>
              <w:rPr>
                <w:sz w:val="24"/>
                <w:szCs w:val="24"/>
              </w:rPr>
            </w:pPr>
            <w:r w:rsidRPr="00087D19">
              <w:rPr>
                <w:rFonts w:eastAsia="Times New Roman"/>
                <w:i/>
                <w:iCs/>
                <w:sz w:val="24"/>
                <w:szCs w:val="24"/>
              </w:rPr>
              <w:t>сниженный</w:t>
            </w:r>
          </w:p>
        </w:tc>
        <w:tc>
          <w:tcPr>
            <w:tcW w:w="780" w:type="dxa"/>
            <w:vAlign w:val="bottom"/>
          </w:tcPr>
          <w:p w:rsidR="00FB3426" w:rsidRPr="00087D19" w:rsidRDefault="00FD321B">
            <w:pPr>
              <w:ind w:left="100"/>
              <w:rPr>
                <w:sz w:val="24"/>
                <w:szCs w:val="24"/>
              </w:rPr>
            </w:pPr>
            <w:r w:rsidRPr="00087D19">
              <w:rPr>
                <w:rFonts w:eastAsia="Times New Roman"/>
                <w:i/>
                <w:iCs/>
                <w:sz w:val="24"/>
                <w:szCs w:val="24"/>
              </w:rPr>
              <w:t>низкий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B3426" w:rsidRPr="00087D19" w:rsidRDefault="00FB3426">
            <w:pPr>
              <w:rPr>
                <w:sz w:val="24"/>
                <w:szCs w:val="24"/>
              </w:rPr>
            </w:pPr>
          </w:p>
        </w:tc>
      </w:tr>
      <w:tr w:rsidR="00FB3426" w:rsidRPr="00087D19">
        <w:trPr>
          <w:trHeight w:val="22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FB342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B3426" w:rsidRPr="00087D19" w:rsidRDefault="00FB342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B3426" w:rsidRPr="00087D19" w:rsidRDefault="00FB342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B3426" w:rsidRPr="00087D19" w:rsidRDefault="00FD321B">
            <w:pPr>
              <w:spacing w:line="226" w:lineRule="exact"/>
              <w:ind w:left="80"/>
              <w:rPr>
                <w:sz w:val="24"/>
                <w:szCs w:val="24"/>
              </w:rPr>
            </w:pPr>
            <w:r w:rsidRPr="00087D19">
              <w:rPr>
                <w:rFonts w:eastAsia="Times New Roman"/>
                <w:i/>
                <w:iCs/>
                <w:sz w:val="24"/>
                <w:szCs w:val="24"/>
              </w:rPr>
              <w:t>уровень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B3426" w:rsidRPr="00087D19" w:rsidRDefault="00FD321B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087D19">
              <w:rPr>
                <w:rFonts w:eastAsia="Times New Roman"/>
                <w:i/>
                <w:iCs/>
                <w:sz w:val="24"/>
                <w:szCs w:val="24"/>
              </w:rPr>
              <w:t>уровень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B3426" w:rsidRPr="00087D19" w:rsidRDefault="00FD321B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087D19">
              <w:rPr>
                <w:rFonts w:eastAsia="Times New Roman"/>
                <w:i/>
                <w:iCs/>
                <w:sz w:val="24"/>
                <w:szCs w:val="24"/>
              </w:rPr>
              <w:t>(средний)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3426" w:rsidRPr="00087D19" w:rsidRDefault="00FD321B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087D19">
              <w:rPr>
                <w:rFonts w:eastAsia="Times New Roman"/>
                <w:i/>
                <w:iCs/>
                <w:sz w:val="24"/>
                <w:szCs w:val="24"/>
              </w:rPr>
              <w:t>уровень</w:t>
            </w:r>
          </w:p>
        </w:tc>
        <w:tc>
          <w:tcPr>
            <w:tcW w:w="780" w:type="dxa"/>
            <w:vAlign w:val="bottom"/>
          </w:tcPr>
          <w:p w:rsidR="00FB3426" w:rsidRPr="00087D19" w:rsidRDefault="00FD321B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087D19">
              <w:rPr>
                <w:rFonts w:eastAsia="Times New Roman"/>
                <w:i/>
                <w:iCs/>
                <w:sz w:val="24"/>
                <w:szCs w:val="24"/>
              </w:rPr>
              <w:t>уровень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B3426" w:rsidRPr="00087D19" w:rsidRDefault="00FB3426">
            <w:pPr>
              <w:rPr>
                <w:sz w:val="24"/>
                <w:szCs w:val="24"/>
              </w:rPr>
            </w:pPr>
          </w:p>
        </w:tc>
      </w:tr>
      <w:tr w:rsidR="00FB3426" w:rsidRPr="00087D19">
        <w:trPr>
          <w:trHeight w:val="22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FB342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B3426" w:rsidRPr="00087D19" w:rsidRDefault="00FB342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B3426" w:rsidRPr="00087D19" w:rsidRDefault="00FB342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B3426" w:rsidRPr="00087D19" w:rsidRDefault="00FD321B">
            <w:pPr>
              <w:spacing w:line="226" w:lineRule="exact"/>
              <w:ind w:left="80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мотивации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B3426" w:rsidRPr="00087D19" w:rsidRDefault="00FD321B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мотивации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B3426" w:rsidRPr="00087D19" w:rsidRDefault="00FD321B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087D19">
              <w:rPr>
                <w:rFonts w:eastAsia="Times New Roman"/>
                <w:i/>
                <w:iCs/>
                <w:sz w:val="24"/>
                <w:szCs w:val="24"/>
              </w:rPr>
              <w:t>уровень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3426" w:rsidRPr="00087D19" w:rsidRDefault="00FD321B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мотивации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FB3426" w:rsidRPr="00087D19" w:rsidRDefault="00FD321B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мотивации</w:t>
            </w:r>
          </w:p>
        </w:tc>
      </w:tr>
      <w:tr w:rsidR="00FB3426" w:rsidRPr="00087D19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FB342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B3426" w:rsidRPr="00087D19" w:rsidRDefault="00FB342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B3426" w:rsidRPr="00087D19" w:rsidRDefault="00FB342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B3426" w:rsidRPr="00087D19" w:rsidRDefault="00FD321B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учения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B3426" w:rsidRPr="00087D19" w:rsidRDefault="00FD321B">
            <w:pPr>
              <w:ind w:left="100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учения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B3426" w:rsidRPr="00087D19" w:rsidRDefault="00FD321B">
            <w:pPr>
              <w:ind w:left="100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мотивации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3426" w:rsidRPr="00087D19" w:rsidRDefault="00FD321B">
            <w:pPr>
              <w:ind w:left="100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учения</w:t>
            </w:r>
          </w:p>
        </w:tc>
        <w:tc>
          <w:tcPr>
            <w:tcW w:w="780" w:type="dxa"/>
            <w:vAlign w:val="bottom"/>
          </w:tcPr>
          <w:p w:rsidR="00FB3426" w:rsidRPr="00087D19" w:rsidRDefault="00FD321B">
            <w:pPr>
              <w:ind w:left="100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учения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B3426" w:rsidRPr="00087D19" w:rsidRDefault="00FB3426">
            <w:pPr>
              <w:rPr>
                <w:sz w:val="24"/>
                <w:szCs w:val="24"/>
              </w:rPr>
            </w:pPr>
          </w:p>
        </w:tc>
      </w:tr>
      <w:tr w:rsidR="00FB3426" w:rsidRPr="00087D19">
        <w:trPr>
          <w:trHeight w:val="23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FB342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B3426" w:rsidRPr="00087D19" w:rsidRDefault="00FB342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B3426" w:rsidRPr="00087D19" w:rsidRDefault="00FB342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B3426" w:rsidRPr="00087D19" w:rsidRDefault="00FB342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B3426" w:rsidRPr="00087D19" w:rsidRDefault="00FB342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B3426" w:rsidRPr="00087D19" w:rsidRDefault="00FD321B">
            <w:pPr>
              <w:ind w:left="100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учения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3426" w:rsidRPr="00087D19" w:rsidRDefault="00FB342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B3426" w:rsidRPr="00087D19" w:rsidRDefault="00FB342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B3426" w:rsidRPr="00087D19" w:rsidRDefault="00FB3426">
            <w:pPr>
              <w:rPr>
                <w:sz w:val="24"/>
                <w:szCs w:val="24"/>
              </w:rPr>
            </w:pPr>
          </w:p>
        </w:tc>
      </w:tr>
      <w:tr w:rsidR="00FB3426" w:rsidRPr="00087D19">
        <w:trPr>
          <w:trHeight w:val="30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FB342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FB342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FB342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FB342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FB342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FB342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FB342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B3426" w:rsidRPr="00087D19" w:rsidRDefault="00FB342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FB3426">
            <w:pPr>
              <w:rPr>
                <w:sz w:val="24"/>
                <w:szCs w:val="24"/>
              </w:rPr>
            </w:pPr>
          </w:p>
        </w:tc>
      </w:tr>
      <w:tr w:rsidR="00FB3426" w:rsidRPr="00087D19">
        <w:trPr>
          <w:trHeight w:val="24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FD321B">
            <w:pPr>
              <w:spacing w:line="248" w:lineRule="exact"/>
              <w:ind w:left="120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087D19" w:rsidP="00087D19">
            <w:pPr>
              <w:spacing w:line="248" w:lineRule="exact"/>
              <w:ind w:left="100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087D19">
            <w:pPr>
              <w:spacing w:line="248" w:lineRule="exact"/>
              <w:jc w:val="center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087D19" w:rsidP="00087D19">
            <w:pPr>
              <w:spacing w:line="248" w:lineRule="exact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087D19" w:rsidP="00087D19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CB404A" w:rsidP="00087D19">
            <w:pPr>
              <w:spacing w:line="248" w:lineRule="exact"/>
              <w:ind w:left="560" w:right="-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FD321B" w:rsidP="00087D19">
            <w:pPr>
              <w:spacing w:line="248" w:lineRule="exact"/>
              <w:ind w:right="-2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B3426" w:rsidRPr="00087D19" w:rsidRDefault="00CB404A" w:rsidP="00087D19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FB3426" w:rsidP="00087D19">
            <w:pPr>
              <w:ind w:right="-2"/>
              <w:rPr>
                <w:sz w:val="24"/>
                <w:szCs w:val="24"/>
              </w:rPr>
            </w:pPr>
          </w:p>
        </w:tc>
      </w:tr>
      <w:tr w:rsidR="00FB3426" w:rsidRPr="00087D19">
        <w:trPr>
          <w:trHeight w:val="25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FD321B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FD321B" w:rsidP="00087D19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1</w:t>
            </w:r>
            <w:r w:rsidR="00087D19" w:rsidRPr="00087D1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FD321B">
            <w:pPr>
              <w:spacing w:line="252" w:lineRule="exact"/>
              <w:jc w:val="center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087D19" w:rsidP="00087D19">
            <w:pPr>
              <w:spacing w:line="252" w:lineRule="exact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FD321B" w:rsidP="00087D19">
            <w:pPr>
              <w:spacing w:line="252" w:lineRule="exact"/>
              <w:ind w:right="-2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FD321B" w:rsidP="00087D19">
            <w:pPr>
              <w:spacing w:line="252" w:lineRule="exact"/>
              <w:ind w:left="560" w:right="-2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FD321B" w:rsidP="00087D19">
            <w:pPr>
              <w:spacing w:line="252" w:lineRule="exact"/>
              <w:ind w:right="-2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B3426" w:rsidRPr="00087D19" w:rsidRDefault="00FD321B" w:rsidP="00087D19">
            <w:pPr>
              <w:spacing w:line="252" w:lineRule="exact"/>
              <w:ind w:right="-2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FB3426" w:rsidP="00087D19">
            <w:pPr>
              <w:ind w:right="-2"/>
              <w:rPr>
                <w:sz w:val="24"/>
                <w:szCs w:val="24"/>
              </w:rPr>
            </w:pPr>
          </w:p>
        </w:tc>
      </w:tr>
      <w:tr w:rsidR="00FB3426" w:rsidRPr="00087D19">
        <w:trPr>
          <w:trHeight w:val="25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FD321B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FD321B" w:rsidP="00087D19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1</w:t>
            </w:r>
            <w:r w:rsidR="00087D19" w:rsidRPr="00087D1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087D19">
            <w:pPr>
              <w:spacing w:line="252" w:lineRule="exact"/>
              <w:jc w:val="center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087D19" w:rsidP="00087D19">
            <w:pPr>
              <w:spacing w:line="252" w:lineRule="exact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FD321B" w:rsidP="00087D19">
            <w:pPr>
              <w:spacing w:line="252" w:lineRule="exact"/>
              <w:ind w:right="-2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087D19" w:rsidP="00087D19">
            <w:pPr>
              <w:spacing w:line="252" w:lineRule="exact"/>
              <w:ind w:left="560" w:right="-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087D19" w:rsidP="00087D19">
            <w:pPr>
              <w:spacing w:line="252" w:lineRule="exact"/>
              <w:ind w:right="-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B3426" w:rsidRPr="00087D19" w:rsidRDefault="00087D19" w:rsidP="00087D19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FB3426" w:rsidP="00087D19">
            <w:pPr>
              <w:ind w:right="-2"/>
              <w:rPr>
                <w:sz w:val="24"/>
                <w:szCs w:val="24"/>
              </w:rPr>
            </w:pPr>
          </w:p>
        </w:tc>
      </w:tr>
      <w:tr w:rsidR="00FB3426" w:rsidRPr="00087D19">
        <w:trPr>
          <w:trHeight w:val="25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FD321B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087D19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1</w:t>
            </w:r>
            <w:r w:rsidR="00FD321B" w:rsidRPr="00087D1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087D19">
            <w:pPr>
              <w:spacing w:line="252" w:lineRule="exact"/>
              <w:jc w:val="center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1</w:t>
            </w:r>
            <w:r w:rsidR="00FD321B" w:rsidRPr="00087D1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087D19" w:rsidP="00087D19">
            <w:pPr>
              <w:spacing w:line="252" w:lineRule="exact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087D19" w:rsidP="00087D19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087D19" w:rsidP="00087D19">
            <w:pPr>
              <w:spacing w:line="252" w:lineRule="exact"/>
              <w:ind w:left="560" w:right="-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087D19" w:rsidP="00087D19">
            <w:pPr>
              <w:spacing w:line="252" w:lineRule="exact"/>
              <w:ind w:right="-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B3426" w:rsidRPr="00087D19" w:rsidRDefault="00087D19" w:rsidP="00087D19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FB3426" w:rsidP="00087D19">
            <w:pPr>
              <w:ind w:right="-2"/>
              <w:rPr>
                <w:sz w:val="24"/>
                <w:szCs w:val="24"/>
              </w:rPr>
            </w:pPr>
          </w:p>
        </w:tc>
      </w:tr>
      <w:tr w:rsidR="00FB3426" w:rsidRPr="00087D19">
        <w:trPr>
          <w:trHeight w:val="25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FD321B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087D19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087D19">
            <w:pPr>
              <w:spacing w:line="252" w:lineRule="exact"/>
              <w:jc w:val="center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087D19" w:rsidP="00087D19">
            <w:pPr>
              <w:tabs>
                <w:tab w:val="left" w:pos="6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FD321B" w:rsidP="00087D19">
            <w:pPr>
              <w:spacing w:line="252" w:lineRule="exact"/>
              <w:ind w:right="-2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087D19" w:rsidP="00087D19">
            <w:pPr>
              <w:spacing w:line="252" w:lineRule="exact"/>
              <w:ind w:left="560" w:right="-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FD321B" w:rsidP="00087D19">
            <w:pPr>
              <w:spacing w:line="252" w:lineRule="exact"/>
              <w:ind w:right="-2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B3426" w:rsidRPr="00087D19" w:rsidRDefault="00087D19" w:rsidP="00087D19">
            <w:pPr>
              <w:spacing w:line="252" w:lineRule="exact"/>
              <w:ind w:right="-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26" w:rsidRPr="00087D19" w:rsidRDefault="00FB3426" w:rsidP="00087D19">
            <w:pPr>
              <w:ind w:right="-2"/>
              <w:rPr>
                <w:sz w:val="24"/>
                <w:szCs w:val="24"/>
              </w:rPr>
            </w:pPr>
          </w:p>
        </w:tc>
      </w:tr>
    </w:tbl>
    <w:p w:rsidR="00FB3426" w:rsidRDefault="00FB3426">
      <w:pPr>
        <w:spacing w:line="281" w:lineRule="exact"/>
        <w:rPr>
          <w:sz w:val="24"/>
          <w:szCs w:val="24"/>
        </w:rPr>
      </w:pPr>
    </w:p>
    <w:p w:rsidR="00FB3426" w:rsidRDefault="00FD321B">
      <w:pPr>
        <w:spacing w:line="357" w:lineRule="auto"/>
        <w:ind w:left="120" w:right="100" w:firstLine="2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Очень высокий уровень мотивации имеют 6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, успешно справляющихся с учебной деятельностью(10</w:t>
      </w:r>
      <w:r>
        <w:rPr>
          <w:rFonts w:eastAsia="Times New Roman"/>
          <w:sz w:val="24"/>
          <w:szCs w:val="24"/>
        </w:rPr>
        <w:t>%). Такие дети отличаются наличием высоких познавательных мотивов,</w:t>
      </w:r>
      <w:r>
        <w:rPr>
          <w:rFonts w:eastAsia="Times New Roman"/>
          <w:sz w:val="24"/>
          <w:szCs w:val="24"/>
        </w:rPr>
        <w:t xml:space="preserve"> стремлением успешно выполнять все предъявляемые школой требования.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</w:t>
      </w:r>
    </w:p>
    <w:p w:rsidR="00FB3426" w:rsidRDefault="00FB3426">
      <w:pPr>
        <w:spacing w:line="17" w:lineRule="exact"/>
        <w:rPr>
          <w:sz w:val="24"/>
          <w:szCs w:val="24"/>
        </w:rPr>
      </w:pPr>
    </w:p>
    <w:p w:rsidR="00FB3426" w:rsidRDefault="00FD321B">
      <w:pPr>
        <w:spacing w:line="356" w:lineRule="auto"/>
        <w:ind w:left="120" w:right="100" w:firstLine="4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Высокая мотивация у 6</w:t>
      </w:r>
      <w:r>
        <w:rPr>
          <w:rFonts w:eastAsia="Times New Roman"/>
          <w:sz w:val="24"/>
          <w:szCs w:val="24"/>
        </w:rPr>
        <w:t xml:space="preserve"> об</w:t>
      </w:r>
      <w:r>
        <w:rPr>
          <w:rFonts w:eastAsia="Times New Roman"/>
          <w:sz w:val="24"/>
          <w:szCs w:val="24"/>
        </w:rPr>
        <w:t>учающихся</w:t>
      </w:r>
      <w:proofErr w:type="gramStart"/>
      <w:r>
        <w:rPr>
          <w:rFonts w:eastAsia="Times New Roman"/>
          <w:sz w:val="24"/>
          <w:szCs w:val="24"/>
        </w:rPr>
        <w:t>,у</w:t>
      </w:r>
      <w:proofErr w:type="gramEnd"/>
      <w:r>
        <w:rPr>
          <w:rFonts w:eastAsia="Times New Roman"/>
          <w:sz w:val="24"/>
          <w:szCs w:val="24"/>
        </w:rPr>
        <w:t>спешно справляются с учебной деятельностью(10</w:t>
      </w:r>
      <w:r>
        <w:rPr>
          <w:rFonts w:eastAsia="Times New Roman"/>
          <w:sz w:val="24"/>
          <w:szCs w:val="24"/>
        </w:rPr>
        <w:t>%).Подобный показатель имеют учащиеся, успешно справляющиеся с учебной деятельностью. При ответах на вопросы проявляют меньшую зависимость от жестких требований и норм. Подобный уровень мотивации явля</w:t>
      </w:r>
      <w:r>
        <w:rPr>
          <w:rFonts w:eastAsia="Times New Roman"/>
          <w:sz w:val="24"/>
          <w:szCs w:val="24"/>
        </w:rPr>
        <w:t>ется средней нормой.</w:t>
      </w:r>
    </w:p>
    <w:p w:rsidR="00FB3426" w:rsidRDefault="00FB3426">
      <w:pPr>
        <w:spacing w:line="29" w:lineRule="exact"/>
        <w:rPr>
          <w:sz w:val="24"/>
          <w:szCs w:val="24"/>
        </w:rPr>
      </w:pPr>
    </w:p>
    <w:p w:rsidR="00FB3426" w:rsidRDefault="00FD321B">
      <w:pPr>
        <w:spacing w:line="379" w:lineRule="auto"/>
        <w:ind w:left="120" w:right="100" w:firstLine="23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Нормальный (средний) уровень мотивации у 26</w:t>
      </w:r>
      <w:r>
        <w:rPr>
          <w:rFonts w:eastAsia="Times New Roman"/>
          <w:sz w:val="24"/>
          <w:szCs w:val="24"/>
        </w:rPr>
        <w:t xml:space="preserve"> учащихся (47</w:t>
      </w:r>
      <w:r>
        <w:rPr>
          <w:rFonts w:eastAsia="Times New Roman"/>
          <w:sz w:val="24"/>
          <w:szCs w:val="24"/>
        </w:rPr>
        <w:t xml:space="preserve">%), </w:t>
      </w:r>
      <w:r>
        <w:rPr>
          <w:rFonts w:eastAsia="Times New Roman"/>
          <w:color w:val="111111"/>
          <w:sz w:val="24"/>
          <w:szCs w:val="24"/>
        </w:rPr>
        <w:t>но школа привлекает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внеучебной деятельностью. Такие дети достаточно благополучно чувствуют себя в школе, чтобы общаться с друзьями, с учителями.</w:t>
      </w:r>
      <w:r>
        <w:rPr>
          <w:rFonts w:eastAsia="Times New Roman"/>
          <w:color w:val="111111"/>
          <w:sz w:val="24"/>
          <w:szCs w:val="24"/>
        </w:rPr>
        <w:t xml:space="preserve"> Им нравится ощущать себя учениками, иметь красивый портфель, ручки, пенал, тетради. Познавательные мотивы у таких детей сформированы в меньшей степени, и учебный процесс их мало привлекает.</w:t>
      </w:r>
    </w:p>
    <w:p w:rsidR="00FB3426" w:rsidRDefault="00FB3426">
      <w:pPr>
        <w:sectPr w:rsidR="00FB3426" w:rsidSect="00FD321B">
          <w:pgSz w:w="11900" w:h="16838"/>
          <w:pgMar w:top="567" w:right="744" w:bottom="284" w:left="1440" w:header="0" w:footer="0" w:gutter="0"/>
          <w:cols w:space="720" w:equalWidth="0">
            <w:col w:w="9720"/>
          </w:cols>
        </w:sectPr>
      </w:pPr>
    </w:p>
    <w:p w:rsidR="00FB3426" w:rsidRDefault="00FD321B" w:rsidP="00FD321B">
      <w:pPr>
        <w:spacing w:line="379" w:lineRule="auto"/>
        <w:ind w:left="120" w:right="100" w:firstLine="36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Сниженный уровень мотивации у 9 обучающихся</w:t>
      </w:r>
      <w:r>
        <w:rPr>
          <w:rFonts w:eastAsia="Times New Roman"/>
          <w:sz w:val="24"/>
          <w:szCs w:val="24"/>
        </w:rPr>
        <w:t>(25%).</w:t>
      </w:r>
      <w:r>
        <w:rPr>
          <w:rFonts w:eastAsia="Times New Roman"/>
          <w:color w:val="111111"/>
          <w:sz w:val="24"/>
          <w:szCs w:val="24"/>
        </w:rPr>
        <w:t>Эти дети посещают школу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серьезной адаптации к школе.</w:t>
      </w:r>
    </w:p>
    <w:p w:rsidR="00FB3426" w:rsidRDefault="00FD321B" w:rsidP="00FD321B">
      <w:pPr>
        <w:spacing w:line="233" w:lineRule="auto"/>
        <w:ind w:left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Особую тревогу вызывают учащи</w:t>
      </w:r>
      <w:r>
        <w:rPr>
          <w:rFonts w:eastAsia="Times New Roman"/>
          <w:sz w:val="24"/>
          <w:szCs w:val="24"/>
        </w:rPr>
        <w:t>еся пятой группы, таких детей- 8</w:t>
      </w:r>
      <w:r>
        <w:rPr>
          <w:rFonts w:eastAsia="Times New Roman"/>
          <w:sz w:val="24"/>
          <w:szCs w:val="24"/>
        </w:rPr>
        <w:t xml:space="preserve"> (14</w:t>
      </w:r>
      <w:r>
        <w:rPr>
          <w:rFonts w:eastAsia="Times New Roman"/>
          <w:sz w:val="24"/>
          <w:szCs w:val="24"/>
        </w:rPr>
        <w:t>%).</w:t>
      </w:r>
      <w:r>
        <w:rPr>
          <w:rFonts w:eastAsia="Times New Roman"/>
          <w:color w:val="111111"/>
          <w:sz w:val="24"/>
          <w:szCs w:val="24"/>
        </w:rPr>
        <w:t>Такие дети</w:t>
      </w:r>
    </w:p>
    <w:p w:rsidR="00FB3426" w:rsidRDefault="00FB3426" w:rsidP="00FD321B">
      <w:pPr>
        <w:spacing w:line="152" w:lineRule="exact"/>
        <w:jc w:val="both"/>
        <w:rPr>
          <w:sz w:val="20"/>
          <w:szCs w:val="20"/>
        </w:rPr>
      </w:pPr>
    </w:p>
    <w:p w:rsidR="00FB3426" w:rsidRDefault="00FD321B" w:rsidP="00FD321B">
      <w:pPr>
        <w:ind w:left="12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испытывают серьезные трудности в обучении: они не справляются с учебной</w:t>
      </w:r>
    </w:p>
    <w:p w:rsidR="00FB3426" w:rsidRDefault="00FB3426" w:rsidP="00FD321B">
      <w:pPr>
        <w:spacing w:line="151" w:lineRule="exact"/>
        <w:jc w:val="both"/>
        <w:rPr>
          <w:sz w:val="20"/>
          <w:szCs w:val="20"/>
        </w:rPr>
      </w:pPr>
    </w:p>
    <w:p w:rsidR="00FB3426" w:rsidRDefault="00FD321B" w:rsidP="00FD321B">
      <w:pPr>
        <w:ind w:left="12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деятельностью, испытывают проблемы в общении с одноклассниками,</w:t>
      </w:r>
    </w:p>
    <w:p w:rsidR="00FB3426" w:rsidRDefault="00FB3426" w:rsidP="00FD321B">
      <w:pPr>
        <w:spacing w:line="159" w:lineRule="exact"/>
        <w:jc w:val="both"/>
        <w:rPr>
          <w:sz w:val="20"/>
          <w:szCs w:val="20"/>
        </w:rPr>
      </w:pPr>
    </w:p>
    <w:p w:rsidR="00FB3426" w:rsidRDefault="00FD321B" w:rsidP="00FD321B">
      <w:pPr>
        <w:spacing w:line="379" w:lineRule="auto"/>
        <w:ind w:left="120" w:right="20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во взаимоотношениях с учителем. Школа нередко воспринимается ими как в</w:t>
      </w:r>
      <w:r>
        <w:rPr>
          <w:rFonts w:eastAsia="Times New Roman"/>
          <w:color w:val="111111"/>
          <w:sz w:val="24"/>
          <w:szCs w:val="24"/>
        </w:rPr>
        <w:t>раждебная среда, пребывание в ней для них невыносимо. В других случаях ученики могут проявлять агрессию, отказываться выполнять задания, следовать тем или иным нормам и правилам. Часто у подобных школьников отмечаются нервно-психические нарушения.</w:t>
      </w:r>
    </w:p>
    <w:p w:rsidR="00FB3426" w:rsidRDefault="00FB3426" w:rsidP="00FD321B">
      <w:pPr>
        <w:spacing w:line="9" w:lineRule="exact"/>
        <w:jc w:val="both"/>
        <w:rPr>
          <w:sz w:val="20"/>
          <w:szCs w:val="20"/>
        </w:rPr>
      </w:pPr>
    </w:p>
    <w:p w:rsidR="00FB3426" w:rsidRDefault="00FD321B" w:rsidP="00FD321B">
      <w:pPr>
        <w:spacing w:line="358" w:lineRule="auto"/>
        <w:ind w:left="120" w:firstLine="2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Школьна</w:t>
      </w:r>
      <w:r>
        <w:rPr>
          <w:rFonts w:eastAsia="Times New Roman"/>
          <w:sz w:val="24"/>
          <w:szCs w:val="24"/>
        </w:rPr>
        <w:t>я мотивация зависит не только от уровня умственного развития учащихся класса. Хотя часто, чем выше интеллектуальное развитие учащихся класса, тем выше уровень мотивации, возможны и случаи обратной зависимости: чем выше уровень умственного развития, тем ниж</w:t>
      </w:r>
      <w:r>
        <w:rPr>
          <w:rFonts w:eastAsia="Times New Roman"/>
          <w:sz w:val="24"/>
          <w:szCs w:val="24"/>
        </w:rPr>
        <w:t>е школьная мотивация вследствие возникающих конфликтных отношений с отдельным педагогом или педагогическим коллективом в целом при полном отсутствии познавательного интереса. Низкая школьная мотивация наблюдается также при неудовлетворении в школе каких-ли</w:t>
      </w:r>
      <w:r>
        <w:rPr>
          <w:rFonts w:eastAsia="Times New Roman"/>
          <w:sz w:val="24"/>
          <w:szCs w:val="24"/>
        </w:rPr>
        <w:t xml:space="preserve">бо внутренних потребностей ученика, например, лидерских притязаний в классном коллективе. Также достаточно часто встречается ситуация, особенно в начальной школе, когда даже не слишком успешные в учебе дети, имеющие невысокий уровень умственного развития, </w:t>
      </w:r>
      <w:r>
        <w:rPr>
          <w:rFonts w:eastAsia="Times New Roman"/>
          <w:sz w:val="24"/>
          <w:szCs w:val="24"/>
        </w:rPr>
        <w:t>показывают высокую школьную мотивацию. Большое значение имеет личность классного руководителя и его отношения с классом.</w:t>
      </w:r>
    </w:p>
    <w:p w:rsidR="00FD321B" w:rsidRDefault="00FD321B" w:rsidP="00FD321B">
      <w:pPr>
        <w:spacing w:line="358" w:lineRule="auto"/>
        <w:ind w:left="120" w:firstLine="269"/>
        <w:jc w:val="both"/>
        <w:rPr>
          <w:rFonts w:eastAsia="Times New Roman"/>
          <w:sz w:val="24"/>
          <w:szCs w:val="24"/>
        </w:rPr>
      </w:pPr>
    </w:p>
    <w:p w:rsidR="00FD321B" w:rsidRDefault="00FD321B" w:rsidP="00FD321B">
      <w:pPr>
        <w:spacing w:line="358" w:lineRule="auto"/>
        <w:ind w:left="120" w:firstLine="269"/>
        <w:jc w:val="both"/>
        <w:rPr>
          <w:rFonts w:eastAsia="Times New Roman"/>
          <w:sz w:val="24"/>
          <w:szCs w:val="24"/>
        </w:rPr>
      </w:pPr>
    </w:p>
    <w:p w:rsidR="00FD321B" w:rsidRDefault="00FD321B" w:rsidP="00FD321B">
      <w:pPr>
        <w:spacing w:line="358" w:lineRule="auto"/>
        <w:ind w:left="120" w:firstLine="2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Зам</w:t>
      </w:r>
      <w:proofErr w:type="gramStart"/>
      <w:r>
        <w:rPr>
          <w:rFonts w:eastAsia="Times New Roman"/>
          <w:sz w:val="24"/>
          <w:szCs w:val="24"/>
        </w:rPr>
        <w:t>.д</w:t>
      </w:r>
      <w:proofErr w:type="gramEnd"/>
      <w:r>
        <w:rPr>
          <w:rFonts w:eastAsia="Times New Roman"/>
          <w:sz w:val="24"/>
          <w:szCs w:val="24"/>
        </w:rPr>
        <w:t>иректора по УВР                                                     Н.В. Турбина</w:t>
      </w:r>
    </w:p>
    <w:sectPr w:rsidR="00FD321B" w:rsidSect="00FB3426">
      <w:pgSz w:w="11900" w:h="16838"/>
      <w:pgMar w:top="1145" w:right="904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3426"/>
    <w:rsid w:val="00087D19"/>
    <w:rsid w:val="00CB404A"/>
    <w:rsid w:val="00FB3426"/>
    <w:rsid w:val="00FD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2022-09-13T14:19:00Z</dcterms:created>
  <dcterms:modified xsi:type="dcterms:W3CDTF">2022-09-13T12:51:00Z</dcterms:modified>
</cp:coreProperties>
</file>