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  <w:drawing>
          <wp:inline distT="0" distB="0" distL="0" distR="0">
            <wp:extent cx="6152515" cy="5932075"/>
            <wp:effectExtent l="19050" t="0" r="635" b="0"/>
            <wp:docPr id="1" name="Рисунок 1" descr="C:\Documents and Settings\ученик\Мои документы\ru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Мои документы\ruki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9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619"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2.4pt;height:48.85pt" adj="7200" fillcolor="red">
            <v:shadow color="#868686"/>
            <v:textpath style="font-family:&quot;Times New Roman&quot;;font-weight:bold;v-text-kern:t" trim="t" fitpath="t" string="&quot;БЛАГОДАРИТЕЛИ&quot;"/>
          </v:shape>
        </w:pict>
      </w: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noProof/>
          <w:color w:val="000000"/>
          <w:sz w:val="48"/>
          <w:szCs w:val="24"/>
          <w:lang w:eastAsia="ru-RU"/>
        </w:rPr>
      </w:pPr>
    </w:p>
    <w:p w:rsidR="008D1619" w:rsidRPr="00C749EE" w:rsidRDefault="008D1619" w:rsidP="008D161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  <w:r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  <w:lastRenderedPageBreak/>
        <w:t>МОУ Рязанцевской СШ</w:t>
      </w: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</w:pPr>
      <w:r>
        <w:rPr>
          <w:rFonts w:ascii="TimesNewRomanPS-BoldMT" w:eastAsia="Times New Roman" w:hAnsi="TimesNewRomanPS-BoldMT" w:cs="TimesNewRomanPS-BoldMT"/>
          <w:color w:val="000000"/>
          <w:sz w:val="48"/>
          <w:szCs w:val="24"/>
        </w:rPr>
        <w:t>Программа волонтёрского отряда</w:t>
      </w:r>
    </w:p>
    <w:p w:rsidR="00D703F8" w:rsidRDefault="00D703F8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00FF"/>
          <w:sz w:val="48"/>
          <w:szCs w:val="24"/>
        </w:rPr>
      </w:pPr>
      <w:r>
        <w:rPr>
          <w:rFonts w:ascii="TimesNewRomanPS-BoldMT" w:eastAsia="Times New Roman" w:hAnsi="TimesNewRomanPS-BoldMT" w:cs="TimesNewRomanPS-BoldMT"/>
          <w:color w:val="0000FF"/>
          <w:sz w:val="48"/>
          <w:szCs w:val="24"/>
        </w:rPr>
        <w:t>"БЛАГОДАРИТЕЛИ"</w:t>
      </w: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8D1619" w:rsidRDefault="008D1619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C749EE" w:rsidRPr="008D1619" w:rsidRDefault="00D703F8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D1619">
        <w:rPr>
          <w:rFonts w:ascii="Times New Roman" w:hAnsi="Times New Roman" w:cs="Times New Roman"/>
          <w:sz w:val="28"/>
          <w:szCs w:val="28"/>
          <w:shd w:val="clear" w:color="auto" w:fill="F9FAFA"/>
        </w:rPr>
        <w:t>Программу разработала:</w:t>
      </w:r>
    </w:p>
    <w:p w:rsidR="00D703F8" w:rsidRPr="008D1619" w:rsidRDefault="00D703F8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8D1619">
        <w:rPr>
          <w:rFonts w:ascii="Times New Roman" w:hAnsi="Times New Roman" w:cs="Times New Roman"/>
          <w:sz w:val="28"/>
          <w:szCs w:val="28"/>
          <w:shd w:val="clear" w:color="auto" w:fill="F9FAFA"/>
        </w:rPr>
        <w:t>Старшая вожатая</w:t>
      </w:r>
    </w:p>
    <w:p w:rsidR="00D703F8" w:rsidRPr="008D1619" w:rsidRDefault="00D703F8" w:rsidP="00D703F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1619">
        <w:rPr>
          <w:rFonts w:ascii="Times New Roman" w:hAnsi="Times New Roman" w:cs="Times New Roman"/>
          <w:sz w:val="28"/>
          <w:szCs w:val="28"/>
          <w:shd w:val="clear" w:color="auto" w:fill="F9FAFA"/>
        </w:rPr>
        <w:t>Разумовская Е.Н.</w:t>
      </w: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0000"/>
          <w:sz w:val="31"/>
          <w:szCs w:val="24"/>
        </w:rPr>
        <w:lastRenderedPageBreak/>
        <w:t>СОДЕРЖАНИЕ</w:t>
      </w:r>
    </w:p>
    <w:p w:rsidR="00C749EE" w:rsidRP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 xml:space="preserve">Пояснительная записка </w:t>
      </w:r>
    </w:p>
    <w:p w:rsidR="00C749EE" w:rsidRP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Цели и задачи программы</w:t>
      </w:r>
    </w:p>
    <w:p w:rsidR="00C749EE" w:rsidRP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Организация и структура волонтерского отряда</w:t>
      </w: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Права и обязанности членов отряда</w:t>
      </w:r>
    </w:p>
    <w:p w:rsidR="00C749EE" w:rsidRP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Заповеди волонтеров школы</w:t>
      </w: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Направления деятельности</w:t>
      </w: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Ожидаемые результаты работы</w:t>
      </w: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MT" w:eastAsia="Times New Roman" w:hAnsi="TimesNewRomanPSMT" w:cs="TimesNewRomanPSMT"/>
          <w:color w:val="000000"/>
          <w:sz w:val="31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31"/>
          <w:szCs w:val="24"/>
        </w:rPr>
        <w:t>План работы</w:t>
      </w: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8D1619" w:rsidRDefault="008D1619" w:rsidP="00605B1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C749EE" w:rsidRDefault="00C749EE" w:rsidP="00605B1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Пояснительная записка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Стремительные политические, социально-экономические изменения,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происходящие сегодня в обществе, диктуют новые требования как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самого учебно-воспитательного процесса в средней школе, так и к содержанию образования.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стремительной глобализации и информатизации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жизненного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пространства, засилья рекламы и подмены ценностей, подросток каждый день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делать выбор, противостоять соблазнам жизни, сохранить здоровье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отстоять свою жизненную позицию, основанную на знании и собственном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приобретённом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опыте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общенациональной программе развития воспитания детей в РФ до 2020 года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важнейшими проблемами воспитания названы размытость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и гражданских принципов детей и молодежи и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асоциальное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подростков. Одной из задач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патриотического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 согласно программе, является формирование у детей активной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жизненной и гражданской позиции, основанной на готовности к участию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общественно-политической жизни страны и государственной деятельности.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развития системы профилактики асоциального поведения и детской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безнадзорности является усиление сопротивляемости личности негативным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влияниям среды. Важнейшей задачей названо формирование у подростков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социальной и личностной компетентности, позволяющих им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противостоять приобщению к употреблению </w:t>
      </w:r>
      <w:proofErr w:type="spell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алкоголизму, курению в условиях давления социального окружения: умения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общаться, понимать других людей, а также собственного достоинства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к другим, умения отстаивать свое мнение, считаться с мнением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окружающих, противостоять внешнему давлению.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“ Стратегия модернизации содержания общего образования ” определят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конечную цель образования – как приобретение учащимся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определенного набора компетенций, владение которыми позволит выпускнику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 школы успешно социализироваться в будущей жизни и профессии. В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Концепции модернизации российского образования на период до 2020 года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указывается, что “ Общеобразовательная школа должна формировать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целостную систему универсальных знаний, умений и навыков, а также опыт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самостоятельной деятельности и личной ответственности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компетенции, определяющее современное качество содержания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”.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первую группу и составляют политические и социальные компетенции.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Компетенции, владение которыми позволит молодым людям брать на себя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ответственность, участвовать в совместном принятии решений, регулировать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ненасильственным путём, участвовать в функционировании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улучшении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демократических институтов.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отечественной педагогике накоплен большой опыт социализации подростков.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Пионерские дружины и комсомольские активы, тимуровцы и юные следопыты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далеко не полный перечень разных форм, направленных на формирование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и, главным образом, политических взглядов подростков.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только лишены они были одного, и самого главного - собственного желания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возможности выбора.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Ушедшие в прошлое старые формы организации досуга учащихся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изменившаяся социально-экономическая обстановка в стране, требовало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появления новых подходов и методов активизации подростков. Именно поэтому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появления новых форм вовлечения подростков в социальную активность,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призвано способствовать формированию и совершенствованию политической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компетентности подрастающего поколения.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Волонтёрское движение может стать одной из таких форм работы.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Волонтеры (от </w:t>
      </w:r>
      <w:proofErr w:type="spell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англ.Volunteer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доброволец) – это люди, делающие что-либо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воле, по согласию, а не по принуждению.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сегодня действует много молодежных волонтерских объединений,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занимаются пропагандой здорового образа жизни. Волонтерское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сейчас развивается довольно бурно. И одна из основных причин этого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добровольность и свобода выбора. Добровольно выбранная социально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значимая деятельность неизмеримо выше для личности подростка навязанной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извне. К тому же, формирование компетентности возможно только в единстве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ценностями человека, т.е. при глубокой личной заинтересованности человека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данном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Цели программы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MT" w:eastAsia="Times New Roman" w:hAnsi="ArialMT" w:cs="ArialMT"/>
          <w:color w:val="000000"/>
          <w:sz w:val="21"/>
          <w:szCs w:val="24"/>
        </w:rPr>
        <w:t>1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волонтерского движения в школе, формирование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позитивных установок учащихся на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добровольческую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Апробация новых форм организации занятости детей для развития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их самостоятельной познавательной деятельности, профилактики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 привычек, воспитания здорового образа жизни.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3. Снижение уровня социальной напряженности подростков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молодежи посредством получения ими позитивных эмоций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мероприятиях волонтерского отряда.</w:t>
      </w: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Задачи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MT" w:eastAsia="Times New Roman" w:hAnsi="ArialMT" w:cs="ArialMT"/>
          <w:color w:val="000000"/>
          <w:sz w:val="21"/>
          <w:szCs w:val="24"/>
        </w:rPr>
        <w:t xml:space="preserve">1.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Продвигать идеи </w:t>
      </w:r>
      <w:proofErr w:type="spell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поддержки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молодежных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волонтерских инициатив в школе;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 направления деятельности волонтеров.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сплоченный деятельный коллектив волонтеров.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личных и социальных компетенций участников,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волонтерской деятельности, повышение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социального статуса волонтера через средства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5. Возродить идею шефства как средства распространения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волонтерского движения.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Пропагандировать здоровый образ жизни (при помощи акций,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занятий, тематических выступлений, конкурсов и др.)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7. Создать условия, позволяющие ученикам своими силами вести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 направленную на снижение уровня потребления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алкоголизма, </w:t>
      </w:r>
      <w:proofErr w:type="spell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подростковой среде. Предоставлять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 информации о здоровом образе жизни;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Сформировать у педагогов школы мотивацию к работе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профилактическим программам.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Создать механизм работы школы с окружающим социумом,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социально-поддерживающих сетей сверстников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для детей и семей “группы риска”.</w:t>
      </w: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t>ОРГАНИЗАЦИЯ И СТРУКТУРА ВОЛОНТЕРСКОГО ДВИЖЕНИЯ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MT" w:eastAsia="Times New Roman" w:hAnsi="SymbolMT" w:cs="SymbolMT"/>
          <w:color w:val="000000"/>
          <w:sz w:val="19"/>
          <w:szCs w:val="24"/>
        </w:rPr>
        <w:t xml:space="preserve">•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 работой волонтеров – </w:t>
      </w:r>
      <w:proofErr w:type="spellStart"/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Е.Н.Разумовская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(старшая вожатая)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Основой волонтерского движения является отряд обучающихся - добровольцев.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6FC0"/>
          <w:sz w:val="28"/>
          <w:szCs w:val="28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lastRenderedPageBreak/>
        <w:t>ОСНОВНЫЕ НАПРАВЛЕНИЯ В РАБОТЕ ВОЛОНТЕРОВ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MT" w:eastAsia="Times New Roman" w:hAnsi="SymbolMT" w:cs="SymbolMT"/>
          <w:color w:val="000000"/>
          <w:sz w:val="19"/>
          <w:szCs w:val="24"/>
        </w:rPr>
        <w:t xml:space="preserve">•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волонтеров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Просветительская работа.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Индивидуальная и коллективная работа.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Организация выступлений добровольцев с результатами их работы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отчетных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03F8" w:rsidRDefault="00D703F8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7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t>ФИНАНСИРОВАНИЕ И МАТЕРИАЛЬНАЯ БАЗА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8"/>
        </w:rPr>
      </w:pPr>
      <w:r>
        <w:rPr>
          <w:rFonts w:ascii="SymbolMT" w:eastAsia="Times New Roman" w:hAnsi="SymbolMT" w:cs="SymbolMT"/>
          <w:color w:val="000000"/>
          <w:sz w:val="19"/>
          <w:szCs w:val="24"/>
        </w:rPr>
        <w:t xml:space="preserve">• </w:t>
      </w:r>
      <w:r w:rsidRPr="00605B15">
        <w:rPr>
          <w:rFonts w:ascii="TimesNewRomanPSMT" w:eastAsia="Times New Roman" w:hAnsi="TimesNewRomanPSMT" w:cs="TimesNewRomanPSMT"/>
          <w:color w:val="000000"/>
          <w:sz w:val="28"/>
          <w:szCs w:val="28"/>
        </w:rPr>
        <w:t>Работа волонтеров осуществляется на безвозмездной основе.</w:t>
      </w:r>
    </w:p>
    <w:p w:rsidR="00D703F8" w:rsidRPr="00D703F8" w:rsidRDefault="00D703F8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SymbolMT"/>
          <w:color w:val="000000"/>
          <w:sz w:val="19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4F81BC"/>
          <w:sz w:val="36"/>
          <w:szCs w:val="24"/>
        </w:rPr>
      </w:pPr>
      <w:r>
        <w:rPr>
          <w:rFonts w:ascii="TimesNewRomanPS-BoldMT" w:eastAsia="Times New Roman" w:hAnsi="TimesNewRomanPS-BoldMT" w:cs="TimesNewRomanPS-BoldMT"/>
          <w:color w:val="4F81BC"/>
          <w:sz w:val="36"/>
          <w:szCs w:val="24"/>
        </w:rPr>
        <w:t>Условия для организации волонтерского движения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1.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специалистов различных областей при обучении волонтеров и</w:t>
      </w:r>
      <w:r w:rsid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мероприятий.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Использование разнообразных форм организации профилактической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(акции, классные часы, концертные программы, театрализованные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представления).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опыта работы (школьная газета, фотоальбом, и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т.п.). В дальнейшем находит место методическое обеспечение: организация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выставок, выпуск методических пособий. И, конечно, исходя из направлений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участие в диспутах, праздниках, встречах, соревнованиях.</w:t>
      </w:r>
    </w:p>
    <w:p w:rsidR="00D703F8" w:rsidRDefault="00D703F8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t>МЕСТО РЕАЛИЗАЦИИ ПРОГРАММЫ:</w:t>
      </w:r>
    </w:p>
    <w:p w:rsidR="00D703F8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000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0000"/>
          <w:sz w:val="27"/>
          <w:szCs w:val="24"/>
        </w:rPr>
        <w:t xml:space="preserve">МОУ </w:t>
      </w:r>
      <w:proofErr w:type="spellStart"/>
      <w:r>
        <w:rPr>
          <w:rFonts w:ascii="TimesNewRomanPS-BoldMT" w:eastAsia="Times New Roman" w:hAnsi="TimesNewRomanPS-BoldMT" w:cs="TimesNewRomanPS-BoldMT"/>
          <w:color w:val="000000"/>
          <w:sz w:val="27"/>
          <w:szCs w:val="24"/>
        </w:rPr>
        <w:t>Рязанцевская</w:t>
      </w:r>
      <w:proofErr w:type="spellEnd"/>
      <w:r>
        <w:rPr>
          <w:rFonts w:ascii="TimesNewRomanPS-BoldMT" w:eastAsia="Times New Roman" w:hAnsi="TimesNewRomanPS-BoldMT" w:cs="TimesNewRomanPS-BoldMT"/>
          <w:color w:val="000000"/>
          <w:sz w:val="27"/>
          <w:szCs w:val="24"/>
        </w:rPr>
        <w:t xml:space="preserve"> средняя школа </w:t>
      </w:r>
    </w:p>
    <w:p w:rsidR="00D703F8" w:rsidRDefault="00D703F8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</w:p>
    <w:p w:rsidR="00C749EE" w:rsidRPr="00D703F8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t>Сроки реализации:</w:t>
      </w:r>
      <w:r w:rsidR="00D703F8">
        <w:rPr>
          <w:rFonts w:ascii="TimesNewRomanPS-BoldMT" w:eastAsia="Times New Roman" w:hAnsi="TimesNewRomanPS-BoldMT" w:cs="TimesNewRomanPS-BoldMT"/>
          <w:color w:val="006FC0"/>
          <w:sz w:val="27"/>
          <w:szCs w:val="24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sz w:val="27"/>
          <w:szCs w:val="24"/>
        </w:rPr>
        <w:t>2017-2020</w:t>
      </w:r>
    </w:p>
    <w:p w:rsidR="00D703F8" w:rsidRDefault="00D703F8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C749EE" w:rsidRDefault="00C749EE" w:rsidP="00D703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ПРАВА И ОБЯЗАННОСТИ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Волонтер имеет право: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Выбрать тот вид добровольческой деятельности, который отвечает его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 и устремлениям.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Участвовать в форумах общественных молодёжных объединений.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3. Вносить предложения при обсуждении форм и методов осуществления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волонтерской деятельности по профилактике.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4. На признание и благодарность за свой труд.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5.Получение дополнительных заданий, необходимых волонтеру для выполнения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 на него задач.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7. Отказаться от выполнения задания (с объяснением уважительной причины)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 свою деятельность о волонтерском объединении (по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уважительной причине).</w:t>
      </w:r>
    </w:p>
    <w:p w:rsidR="008D1619" w:rsidRDefault="008D1619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bookmarkStart w:id="0" w:name="_GoBack"/>
      <w:bookmarkEnd w:id="0"/>
      <w:r w:rsidRPr="00605B1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lastRenderedPageBreak/>
        <w:t>Волонтер обязан: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добросовестно выполнять порученную ему работу. Знать, уважать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целям и принципам волонтерского движения. Соблюдать принцип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конфиденциальности (не распространять не предназначенные для разглашения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а также информацию о личной жизни просвещаемых людей).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инструкциям, выданным ему при инструктаже. Воздерживаться от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в качестве представителя учреждения, если только это не делается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 и предварительного одобрения.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Уведомить о своем желании прекратить волонтерскую деятельность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не менее чем за 2 недели.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Руководитель имеет право: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1. Требовать от волонтера отчета за проделанную работу.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Требовать уважительного отношения к руководителю и к тем, с кем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общается.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3. Отказаться от услуг волонтера при невыполнении им обязательств,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нарушении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дисциплины, некорректном поведении в отношении других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активистов.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Предоставлять возможность для получения волонтером дополнительного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необходимого ему для успешного осуществления его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Руководитель обязан: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1.Создать волонтеру все необходимые ему условия труда.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Разъяснять волонтеру его права и обязанности.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безопасность волонтера (проинструктировать его о необходимой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 безопасности).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Разрешать конфликтные ситуации, возникающие в процессе волонтерской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Проводить обучающие семинары и тренинги.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6FC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6FC0"/>
          <w:sz w:val="28"/>
          <w:szCs w:val="28"/>
        </w:rPr>
        <w:t>Заповеди волонтеров школы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Найди того, кто нуждается в твоей поддержке, помоги, защити его.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Раскрой себя в любой полезной для окружающих и тебя самого деятельности.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Помни, что твоя сила и твоя ценность - в твоем здоровье.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Оценивай себя и своих товарищей не по словам, а по реальным отношениям и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поступкам.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6FC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6FC0"/>
          <w:sz w:val="28"/>
          <w:szCs w:val="28"/>
        </w:rPr>
        <w:t>Правила деятельности волонтера: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ты волонтер, забудь лень и равнодушие к проблемам окружающих.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Будь генератором идей!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Уважай мнение других!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Критикуешь – предлагай, предлагаешь - выполняй!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Обещаешь – сделай!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умеешь – научись!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Будь настойчив в достижении целей!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Веди здоровый образ жизни! Твой образ жизни – пример для подражания.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6FC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6FC0"/>
          <w:sz w:val="28"/>
          <w:szCs w:val="28"/>
        </w:rPr>
        <w:t>Кодекс волонтеров: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Хотим, чтобы стало модным – Здоровым быть и свободным!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Знаем сами и малышей научим, Как сделать свое здоровье лучше!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Акции – нужное дело и важное. Скажем вредным привычкам – НЕТ! Мы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донести хотим до каждого: Глупо - самим причинять себе вред!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(Акции против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алкоголизма, наркотиков и СПИДа)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Кто тренируется и обучается, У того всегда и все получается. Тренинг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лидерства, тренинг творчества. Приятно общаться, действовать хочется!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(Два 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– обучение и общение.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Тренинги “Я - лидер”, “Уверенность в себе”,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“Успешное общение”, “Твоя цель – твой успех”, “Ты и команда”, “Я –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личность”)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доказать на деле: Здоровый дух – в здоровом теле!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( Участие в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пропаганде ЗОЖ)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Проблема. Цели. Ресурсы и срок. В работе первое дело – планирование!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Волонтеры освоили новый подход – Социальное проектирование!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День волонтера имел успех. Желающих много – берем не всех! Ждет новичков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перевоплощение – Испытание, клятва и посвящение!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творческих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 – посвящение в волонтеры.)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Соблазнов опасных подальше держись. С нами веди интересную жизнь! Думай,</w:t>
      </w:r>
      <w:r w:rsid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отвечаешь “нет” и “да” И помни, что выбор есть всегда!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6FC0"/>
          <w:sz w:val="28"/>
          <w:szCs w:val="28"/>
        </w:rPr>
      </w:pPr>
    </w:p>
    <w:p w:rsidR="00C749EE" w:rsidRDefault="00C749EE" w:rsidP="00605B1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РАБОТА ВОЛОНТЕРОВ</w:t>
      </w:r>
    </w:p>
    <w:p w:rsidR="00C749EE" w:rsidRDefault="00C749EE" w:rsidP="00605B1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осуществляется по шести НАПРАВЛЕНИЯМ: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>Работа волонтеров осуществляется по четырем направлениям: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A4058F">
        <w:rPr>
          <w:color w:val="000000"/>
          <w:sz w:val="28"/>
          <w:szCs w:val="28"/>
        </w:rPr>
        <w:t>социальное</w:t>
      </w:r>
      <w:proofErr w:type="gramEnd"/>
      <w:r w:rsidRPr="00A4058F">
        <w:rPr>
          <w:color w:val="000000"/>
          <w:sz w:val="28"/>
          <w:szCs w:val="28"/>
        </w:rPr>
        <w:t xml:space="preserve"> («Поклонимся великим тем годам…»);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A4058F">
        <w:rPr>
          <w:color w:val="000000"/>
          <w:sz w:val="28"/>
          <w:szCs w:val="28"/>
        </w:rPr>
        <w:t>здоровьесбережение</w:t>
      </w:r>
      <w:proofErr w:type="spellEnd"/>
      <w:r w:rsidRPr="00A4058F">
        <w:rPr>
          <w:color w:val="000000"/>
          <w:sz w:val="28"/>
          <w:szCs w:val="28"/>
        </w:rPr>
        <w:t xml:space="preserve"> («Спорт и здоровый образ жизни»);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>досуговая деятельность («Карета творчества»);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>экологическое воспитание («Нашему селу – порядок и чистоту!»).</w:t>
      </w:r>
    </w:p>
    <w:p w:rsidR="00A4058F" w:rsidRDefault="00A4058F" w:rsidP="00A4058F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4058F" w:rsidRPr="008D1619" w:rsidRDefault="00A4058F" w:rsidP="00A4058F">
      <w:pPr>
        <w:pStyle w:val="a5"/>
        <w:shd w:val="clear" w:color="auto" w:fill="FFFFFF"/>
        <w:jc w:val="center"/>
        <w:rPr>
          <w:color w:val="548DD4" w:themeColor="text2" w:themeTint="99"/>
          <w:sz w:val="28"/>
          <w:szCs w:val="28"/>
        </w:rPr>
      </w:pPr>
      <w:r w:rsidRPr="008D1619">
        <w:rPr>
          <w:b/>
          <w:bCs/>
          <w:color w:val="548DD4" w:themeColor="text2" w:themeTint="99"/>
          <w:sz w:val="28"/>
          <w:szCs w:val="28"/>
        </w:rPr>
        <w:t>«Нашему селу порядок и чистоту!»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>Цель: проведение субботников, экологических десантов, озеленение территории посёлка, благоустройство памятника.</w:t>
      </w:r>
    </w:p>
    <w:p w:rsidR="00A4058F" w:rsidRPr="008D1619" w:rsidRDefault="00A4058F" w:rsidP="00A4058F">
      <w:pPr>
        <w:pStyle w:val="a5"/>
        <w:shd w:val="clear" w:color="auto" w:fill="FFFFFF"/>
        <w:jc w:val="center"/>
        <w:rPr>
          <w:color w:val="548DD4" w:themeColor="text2" w:themeTint="99"/>
          <w:sz w:val="28"/>
          <w:szCs w:val="28"/>
        </w:rPr>
      </w:pPr>
      <w:r w:rsidRPr="008D1619">
        <w:rPr>
          <w:b/>
          <w:bCs/>
          <w:color w:val="548DD4" w:themeColor="text2" w:themeTint="99"/>
          <w:sz w:val="28"/>
          <w:szCs w:val="28"/>
        </w:rPr>
        <w:t>«Поклонимся Великим тем годам…»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lastRenderedPageBreak/>
        <w:t xml:space="preserve">Цель: оказание шефской помощи труженикам тыла, пожилым людям </w:t>
      </w:r>
      <w:r w:rsidR="008D1619">
        <w:rPr>
          <w:color w:val="000000"/>
          <w:sz w:val="28"/>
          <w:szCs w:val="28"/>
        </w:rPr>
        <w:t>поселка</w:t>
      </w:r>
      <w:r w:rsidRPr="00A4058F">
        <w:rPr>
          <w:color w:val="000000"/>
          <w:sz w:val="28"/>
          <w:szCs w:val="28"/>
        </w:rPr>
        <w:t xml:space="preserve">, уборка памятника </w:t>
      </w:r>
      <w:r w:rsidR="008D1619">
        <w:rPr>
          <w:color w:val="000000"/>
          <w:sz w:val="28"/>
          <w:szCs w:val="28"/>
        </w:rPr>
        <w:t>поселка Рязанцево, села Елизарово</w:t>
      </w:r>
      <w:r w:rsidRPr="00A4058F">
        <w:rPr>
          <w:color w:val="000000"/>
          <w:sz w:val="28"/>
          <w:szCs w:val="28"/>
        </w:rPr>
        <w:t>.</w:t>
      </w:r>
    </w:p>
    <w:p w:rsidR="00A4058F" w:rsidRPr="008D1619" w:rsidRDefault="00A4058F" w:rsidP="00A4058F">
      <w:pPr>
        <w:pStyle w:val="a5"/>
        <w:shd w:val="clear" w:color="auto" w:fill="FFFFFF"/>
        <w:jc w:val="center"/>
        <w:rPr>
          <w:color w:val="548DD4" w:themeColor="text2" w:themeTint="99"/>
          <w:sz w:val="28"/>
          <w:szCs w:val="28"/>
        </w:rPr>
      </w:pPr>
      <w:r w:rsidRPr="008D1619">
        <w:rPr>
          <w:b/>
          <w:bCs/>
          <w:color w:val="548DD4" w:themeColor="text2" w:themeTint="99"/>
          <w:sz w:val="28"/>
          <w:szCs w:val="28"/>
        </w:rPr>
        <w:t>«Спорт и здоровый образ жизни!»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 xml:space="preserve">Цель: пропаганда ЗОЖ, проведение </w:t>
      </w:r>
      <w:proofErr w:type="spellStart"/>
      <w:r w:rsidRPr="00A4058F">
        <w:rPr>
          <w:color w:val="000000"/>
          <w:sz w:val="28"/>
          <w:szCs w:val="28"/>
        </w:rPr>
        <w:t>флешмобов</w:t>
      </w:r>
      <w:proofErr w:type="spellEnd"/>
      <w:r w:rsidRPr="00A4058F">
        <w:rPr>
          <w:color w:val="000000"/>
          <w:sz w:val="28"/>
          <w:szCs w:val="28"/>
        </w:rPr>
        <w:t>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привычкам.</w:t>
      </w:r>
    </w:p>
    <w:p w:rsidR="00A4058F" w:rsidRPr="008D1619" w:rsidRDefault="00A4058F" w:rsidP="00A4058F">
      <w:pPr>
        <w:pStyle w:val="a5"/>
        <w:shd w:val="clear" w:color="auto" w:fill="FFFFFF"/>
        <w:jc w:val="center"/>
        <w:rPr>
          <w:color w:val="548DD4" w:themeColor="text2" w:themeTint="99"/>
          <w:sz w:val="28"/>
          <w:szCs w:val="28"/>
        </w:rPr>
      </w:pPr>
      <w:r w:rsidRPr="008D1619">
        <w:rPr>
          <w:b/>
          <w:bCs/>
          <w:color w:val="548DD4" w:themeColor="text2" w:themeTint="99"/>
          <w:sz w:val="28"/>
          <w:szCs w:val="28"/>
        </w:rPr>
        <w:t>«Карета творчества»</w:t>
      </w:r>
    </w:p>
    <w:p w:rsidR="00A4058F" w:rsidRPr="00A4058F" w:rsidRDefault="00A4058F" w:rsidP="00A4058F">
      <w:pPr>
        <w:pStyle w:val="a5"/>
        <w:shd w:val="clear" w:color="auto" w:fill="FFFFFF"/>
        <w:rPr>
          <w:color w:val="000000"/>
          <w:sz w:val="28"/>
          <w:szCs w:val="28"/>
        </w:rPr>
      </w:pPr>
      <w:r w:rsidRPr="00A4058F">
        <w:rPr>
          <w:color w:val="000000"/>
          <w:sz w:val="28"/>
          <w:szCs w:val="28"/>
        </w:rPr>
        <w:t>Цель: организация и проведение массовых мероприятий с использованием театральных постановок, музыкальных номеров, художественного слова, выявление талантливых детей.</w:t>
      </w:r>
    </w:p>
    <w:p w:rsidR="008D1619" w:rsidRPr="008D1619" w:rsidRDefault="008D1619" w:rsidP="008D1619">
      <w:pPr>
        <w:pStyle w:val="a5"/>
        <w:shd w:val="clear" w:color="auto" w:fill="FFFFFF"/>
        <w:jc w:val="center"/>
        <w:rPr>
          <w:color w:val="548DD4" w:themeColor="text2" w:themeTint="99"/>
          <w:sz w:val="28"/>
          <w:szCs w:val="28"/>
        </w:rPr>
      </w:pPr>
      <w:r w:rsidRPr="008D1619">
        <w:rPr>
          <w:b/>
          <w:bCs/>
          <w:color w:val="548DD4" w:themeColor="text2" w:themeTint="99"/>
          <w:sz w:val="28"/>
          <w:szCs w:val="28"/>
        </w:rPr>
        <w:t>Ожидаемые результаты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В ходе реализации программы ожидается: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формирование сплочённого деятельного коллектива волонтёров;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развитие и поддержка основных идей волонтёрского движения;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получение необходимого опыта и навыков для реализации собственных идей и проектов;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формирование у детей личностной ответственности за выполняемую работу.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участие в акциях, социально-значимых мероприятиях и проектах;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умение общаться с учащимися и взрослыми, владеть нормами и правилами уважительного отношения.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формирование у детей высоких нравственных качеств, потребности в здоровом образе жизни, экологической грамотности;</w:t>
      </w:r>
    </w:p>
    <w:p w:rsidR="008D1619" w:rsidRPr="008D1619" w:rsidRDefault="008D1619" w:rsidP="008D1619">
      <w:pPr>
        <w:pStyle w:val="a5"/>
        <w:shd w:val="clear" w:color="auto" w:fill="FFFFFF"/>
        <w:rPr>
          <w:color w:val="000000"/>
          <w:sz w:val="28"/>
          <w:szCs w:val="28"/>
        </w:rPr>
      </w:pPr>
      <w:r w:rsidRPr="008D1619">
        <w:rPr>
          <w:color w:val="000000"/>
          <w:sz w:val="28"/>
          <w:szCs w:val="28"/>
        </w:rPr>
        <w:t>• формирование уважительного отношения к ветеранам, старшему поколению.</w:t>
      </w:r>
    </w:p>
    <w:p w:rsidR="00C749EE" w:rsidRDefault="00C749EE" w:rsidP="008D161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lastRenderedPageBreak/>
        <w:t xml:space="preserve">Система навыков приобретенных в </w:t>
      </w:r>
      <w:proofErr w:type="gramStart"/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школьном</w:t>
      </w:r>
      <w:proofErr w:type="gramEnd"/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 xml:space="preserve"> волонтерском</w:t>
      </w: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t>отряде: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навык ответственного принятия решений;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навык критического мышления и способности сделать правильный выбор;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навык конструктивного поведения и управления собой в различных ситуациях.</w:t>
      </w:r>
    </w:p>
    <w:p w:rsidR="00A4058F" w:rsidRDefault="00A4058F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9EE" w:rsidRPr="00A4058F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4058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Основные принципы: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добровольность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толерантность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безвозмездность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инициатива и оптимизм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патриотизм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взаимопомощь и поддержка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и самореализация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партнерство и сотрудничество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правовое равенство</w:t>
      </w: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C749EE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605B15" w:rsidRDefault="00605B1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</w:p>
    <w:p w:rsidR="00C749EE" w:rsidRDefault="00C749EE" w:rsidP="00AF7A7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</w:pPr>
      <w:r>
        <w:rPr>
          <w:rFonts w:ascii="TimesNewRomanPS-BoldMT" w:eastAsia="Times New Roman" w:hAnsi="TimesNewRomanPS-BoldMT" w:cs="TimesNewRomanPS-BoldMT"/>
          <w:color w:val="006FC0"/>
          <w:sz w:val="31"/>
          <w:szCs w:val="24"/>
        </w:rPr>
        <w:lastRenderedPageBreak/>
        <w:t>ПЛАН</w:t>
      </w:r>
    </w:p>
    <w:p w:rsidR="00C749EE" w:rsidRPr="00605B15" w:rsidRDefault="00C749EE" w:rsidP="00AF7A7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6FC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6FC0"/>
          <w:sz w:val="28"/>
          <w:szCs w:val="28"/>
        </w:rPr>
        <w:t>работы волонтерского отряда "БЛАГОДАРИТЕЛИ»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Организационное заседание волонтерской команды. Распределение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поручений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/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ентябрь/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Составление плана работы на год /сентябрь/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Тренировочные (теоретические и практические) занятия с членами 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proofErr w:type="gramEnd"/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волонтерской команды /1 раз в четверть/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4. “Полезные и вредные привычки” игра для школьников младшего и среднего</w:t>
      </w:r>
    </w:p>
    <w:p w:rsidR="00C749EE" w:rsidRPr="00605B15" w:rsidRDefault="00AF7A75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49EE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C749EE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четверть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тематических часов «Влияние алкоголя на здоровье человека» для</w:t>
      </w:r>
      <w:r w:rsidR="00A40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старшего возраста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четверть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Агитбригада «Если ты куришь…»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A4058F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58F">
        <w:rPr>
          <w:rFonts w:ascii="Georgia" w:hAnsi="Georgia"/>
          <w:color w:val="000000"/>
          <w:sz w:val="27"/>
          <w:szCs w:val="27"/>
          <w:shd w:val="clear" w:color="auto" w:fill="FFFFFF"/>
        </w:rPr>
        <w:t>Акция "Хлебные крошки.</w:t>
      </w:r>
      <w:r w:rsidR="00A4058F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A4058F">
        <w:rPr>
          <w:rFonts w:ascii="Georgia" w:hAnsi="Georgia"/>
          <w:color w:val="000000"/>
          <w:sz w:val="27"/>
          <w:szCs w:val="27"/>
          <w:shd w:val="clear" w:color="auto" w:fill="FFFFFF"/>
        </w:rPr>
        <w:t>"Рейд в школьную столовую</w:t>
      </w:r>
      <w:proofErr w:type="gramStart"/>
      <w:r w:rsidR="00A4058F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proofErr w:type="gramEnd"/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оябрь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Выпустить и раздать буклеты о вреде пива “Мифы и реальность”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плакатов “Мы и наше здоровье”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январь, март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“Как сказать наркотикам: “Нет!”</w:t>
      </w:r>
      <w:proofErr w:type="gramStart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евраль/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летописи работы волонтерской команды</w:t>
      </w:r>
      <w:proofErr w:type="gramStart"/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года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 ЗОЖ</w:t>
      </w:r>
      <w:proofErr w:type="gramStart"/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истематически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моральной и материальной помощи детям из семей, находящихся в</w:t>
      </w:r>
      <w:r w:rsidR="00A40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трудной жизненной ситуации;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 «Береги природу!»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октябрь, апрель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Наведение порядка и благоустройство пришкольной территории, памятника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погибшим воинам в ВОВ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ветеранам, вдовам, труженикам ВОВ.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C749EE" w:rsidRPr="00605B15" w:rsidRDefault="00C749EE" w:rsidP="00C749E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работы</w:t>
      </w:r>
      <w:r w:rsidR="00D703F8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</w:t>
      </w:r>
      <w:r w:rsidR="00AF7A75" w:rsidRPr="00605B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036DD4" w:rsidRDefault="00036DD4"/>
    <w:p w:rsidR="00A4058F" w:rsidRDefault="00A4058F" w:rsidP="00A4058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Адреса электронных ресурсов</w:t>
      </w:r>
    </w:p>
    <w:p w:rsidR="00A4058F" w:rsidRDefault="00A4058F" w:rsidP="00A4058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7"/>
          <w:szCs w:val="27"/>
        </w:rPr>
      </w:pPr>
      <w:r>
        <w:rPr>
          <w:rFonts w:ascii="Georgia" w:hAnsi="Georgia" w:cs="Arial"/>
          <w:color w:val="000000"/>
          <w:sz w:val="27"/>
          <w:szCs w:val="27"/>
        </w:rPr>
        <w:t>1. Волонтерское движение</w:t>
      </w:r>
      <w:r>
        <w:rPr>
          <w:rFonts w:ascii="Georgia" w:hAnsi="Georgia" w:cs="Arial"/>
          <w:color w:val="000000"/>
          <w:sz w:val="27"/>
          <w:szCs w:val="27"/>
        </w:rPr>
        <w:t xml:space="preserve"> на сайте школы: </w:t>
      </w:r>
      <w:hyperlink r:id="rId6" w:history="1">
        <w:r w:rsidRPr="00216817">
          <w:rPr>
            <w:rStyle w:val="a6"/>
            <w:rFonts w:ascii="Georgia" w:hAnsi="Georgia" w:cs="Arial"/>
            <w:sz w:val="27"/>
            <w:szCs w:val="27"/>
          </w:rPr>
          <w:t>https://ryazn-shprs.edu.yar.ru/vospitatelnaya_rabota/vospitatelnaya_rabota.html</w:t>
        </w:r>
      </w:hyperlink>
    </w:p>
    <w:p w:rsidR="00A4058F" w:rsidRPr="00A4058F" w:rsidRDefault="00A4058F" w:rsidP="00A4058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color w:val="000000"/>
          <w:sz w:val="27"/>
          <w:szCs w:val="27"/>
        </w:rPr>
      </w:pPr>
    </w:p>
    <w:p w:rsidR="00A4058F" w:rsidRDefault="00A4058F"/>
    <w:sectPr w:rsidR="00A4058F" w:rsidSect="002876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9EE"/>
    <w:rsid w:val="00036DD4"/>
    <w:rsid w:val="00580B6B"/>
    <w:rsid w:val="00605B15"/>
    <w:rsid w:val="008D1619"/>
    <w:rsid w:val="00A4058F"/>
    <w:rsid w:val="00A536B5"/>
    <w:rsid w:val="00AF7A75"/>
    <w:rsid w:val="00B43ACB"/>
    <w:rsid w:val="00C749EE"/>
    <w:rsid w:val="00D703F8"/>
    <w:rsid w:val="00DB4E1B"/>
    <w:rsid w:val="00E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9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0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yazn-shprs.edu.yar.ru/vospitatelnaya_rabota/vospitatelnaya_rabot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Россия</cp:lastModifiedBy>
  <cp:revision>2</cp:revision>
  <cp:lastPrinted>2019-05-28T12:48:00Z</cp:lastPrinted>
  <dcterms:created xsi:type="dcterms:W3CDTF">2019-05-28T12:35:00Z</dcterms:created>
  <dcterms:modified xsi:type="dcterms:W3CDTF">2020-11-27T19:36:00Z</dcterms:modified>
</cp:coreProperties>
</file>