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7C" w:rsidRPr="00A8457C" w:rsidRDefault="00A8457C" w:rsidP="00A8457C">
      <w:pPr>
        <w:contextualSpacing/>
        <w:jc w:val="right"/>
        <w:rPr>
          <w:rFonts w:eastAsia="Calibri"/>
          <w:sz w:val="22"/>
          <w:szCs w:val="22"/>
        </w:rPr>
      </w:pPr>
      <w:r w:rsidRPr="00A8457C">
        <w:rPr>
          <w:rFonts w:eastAsia="Calibri"/>
          <w:sz w:val="22"/>
          <w:szCs w:val="22"/>
        </w:rPr>
        <w:t>Приложение № 2</w:t>
      </w:r>
    </w:p>
    <w:p w:rsidR="00A8457C" w:rsidRPr="00A8457C" w:rsidRDefault="00A8457C" w:rsidP="00A8457C">
      <w:pPr>
        <w:contextualSpacing/>
        <w:jc w:val="right"/>
        <w:rPr>
          <w:rFonts w:eastAsia="Calibri"/>
          <w:sz w:val="22"/>
          <w:szCs w:val="22"/>
        </w:rPr>
      </w:pPr>
      <w:r w:rsidRPr="00A8457C">
        <w:rPr>
          <w:rFonts w:eastAsia="Calibri"/>
          <w:sz w:val="22"/>
          <w:szCs w:val="22"/>
        </w:rPr>
        <w:t xml:space="preserve">к </w:t>
      </w:r>
      <w:r w:rsidR="00030508" w:rsidRPr="00030508">
        <w:rPr>
          <w:rFonts w:eastAsia="Calibri"/>
          <w:sz w:val="22"/>
          <w:szCs w:val="22"/>
        </w:rPr>
        <w:t>приказу №  7/1</w:t>
      </w:r>
      <w:r w:rsidRPr="00030508">
        <w:rPr>
          <w:rFonts w:eastAsia="Calibri"/>
          <w:sz w:val="22"/>
          <w:szCs w:val="22"/>
        </w:rPr>
        <w:t xml:space="preserve"> от 31.01.2020</w:t>
      </w:r>
    </w:p>
    <w:p w:rsidR="00A8457C" w:rsidRPr="00A8457C" w:rsidRDefault="00A8457C" w:rsidP="00A8457C">
      <w:pPr>
        <w:ind w:left="-426"/>
        <w:jc w:val="center"/>
        <w:rPr>
          <w:b/>
          <w:sz w:val="22"/>
          <w:szCs w:val="22"/>
        </w:rPr>
      </w:pPr>
    </w:p>
    <w:p w:rsidR="00A8457C" w:rsidRPr="00A8457C" w:rsidRDefault="00A8457C" w:rsidP="00A8457C">
      <w:pPr>
        <w:ind w:left="-426"/>
        <w:jc w:val="center"/>
        <w:rPr>
          <w:b/>
          <w:sz w:val="22"/>
          <w:szCs w:val="22"/>
        </w:rPr>
      </w:pPr>
    </w:p>
    <w:p w:rsidR="00A8457C" w:rsidRPr="00A8457C" w:rsidRDefault="00A8457C" w:rsidP="00A8457C">
      <w:pPr>
        <w:jc w:val="center"/>
        <w:rPr>
          <w:b/>
          <w:i/>
          <w:sz w:val="22"/>
          <w:szCs w:val="22"/>
        </w:rPr>
      </w:pPr>
      <w:bookmarkStart w:id="0" w:name="_GoBack"/>
      <w:r w:rsidRPr="00A8457C">
        <w:rPr>
          <w:b/>
          <w:i/>
          <w:sz w:val="22"/>
          <w:szCs w:val="22"/>
        </w:rPr>
        <w:t>ПОЛОЖЕНИЕ</w:t>
      </w:r>
    </w:p>
    <w:p w:rsidR="00A8457C" w:rsidRPr="00A8457C" w:rsidRDefault="00A8457C" w:rsidP="00A8457C">
      <w:pPr>
        <w:jc w:val="center"/>
        <w:rPr>
          <w:b/>
          <w:i/>
          <w:sz w:val="22"/>
          <w:szCs w:val="22"/>
        </w:rPr>
      </w:pPr>
      <w:r w:rsidRPr="00A8457C">
        <w:rPr>
          <w:b/>
          <w:i/>
          <w:sz w:val="22"/>
          <w:szCs w:val="22"/>
        </w:rPr>
        <w:t>о Центре образования цифрового и гуманитарного профилей «Точка роста»</w:t>
      </w:r>
    </w:p>
    <w:bookmarkEnd w:id="0"/>
    <w:p w:rsidR="00A8457C" w:rsidRPr="00A8457C" w:rsidRDefault="00A8457C" w:rsidP="00A8457C">
      <w:pPr>
        <w:jc w:val="center"/>
        <w:rPr>
          <w:b/>
          <w:i/>
          <w:sz w:val="22"/>
          <w:szCs w:val="22"/>
        </w:rPr>
      </w:pPr>
    </w:p>
    <w:p w:rsidR="00A8457C" w:rsidRPr="00A8457C" w:rsidRDefault="00A8457C" w:rsidP="00A8457C">
      <w:pPr>
        <w:pStyle w:val="10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0"/>
      <w:bookmarkStart w:id="2" w:name="bookmark1"/>
      <w:r w:rsidRPr="00A8457C">
        <w:rPr>
          <w:rFonts w:ascii="Times New Roman" w:hAnsi="Times New Roman" w:cs="Times New Roman"/>
          <w:sz w:val="22"/>
          <w:szCs w:val="22"/>
          <w:lang w:bidi="ru-RU"/>
        </w:rPr>
        <w:t>Общие положения</w:t>
      </w:r>
      <w:bookmarkEnd w:id="1"/>
      <w:bookmarkEnd w:id="2"/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301"/>
        </w:tabs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A8457C">
        <w:rPr>
          <w:rFonts w:ascii="Times New Roman" w:hAnsi="Times New Roman" w:cs="Times New Roman"/>
          <w:sz w:val="22"/>
          <w:szCs w:val="22"/>
          <w:lang w:bidi="ru-RU"/>
        </w:rPr>
        <w:t>Центр образования цифрового и гуманитарного профилей «Точка роста» (далее - Центр) создан в целях развития и реализации основных и до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softHyphen/>
        <w:t>полнительных общеобразовательных программ цифрового, естественнонауч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softHyphen/>
        <w:t>ного и гуманитарного профилей.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301"/>
        </w:tabs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A8457C">
        <w:rPr>
          <w:rFonts w:ascii="Times New Roman" w:hAnsi="Times New Roman" w:cs="Times New Roman"/>
          <w:sz w:val="22"/>
          <w:szCs w:val="22"/>
          <w:lang w:bidi="ru-RU"/>
        </w:rPr>
        <w:t xml:space="preserve">Центр является структурным подразделением муниципального общеобразовательного учреждения </w:t>
      </w:r>
      <w:r w:rsidR="00EA70EA">
        <w:rPr>
          <w:rFonts w:ascii="Times New Roman" w:hAnsi="Times New Roman" w:cs="Times New Roman"/>
          <w:sz w:val="22"/>
          <w:szCs w:val="22"/>
          <w:lang w:bidi="ru-RU"/>
        </w:rPr>
        <w:t>Рязанцевской средней школы,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t xml:space="preserve"> </w:t>
      </w:r>
      <w:r w:rsidR="00EA70EA">
        <w:rPr>
          <w:rFonts w:ascii="Times New Roman" w:hAnsi="Times New Roman" w:cs="Times New Roman"/>
          <w:sz w:val="22"/>
          <w:szCs w:val="22"/>
          <w:lang w:bidi="ru-RU"/>
        </w:rPr>
        <w:t>(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t xml:space="preserve">далее - МОУ </w:t>
      </w:r>
      <w:r w:rsidR="00EA70EA">
        <w:rPr>
          <w:rFonts w:ascii="Times New Roman" w:hAnsi="Times New Roman" w:cs="Times New Roman"/>
          <w:sz w:val="22"/>
          <w:szCs w:val="22"/>
          <w:lang w:bidi="ru-RU"/>
        </w:rPr>
        <w:t>Рязанцевская СШ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t>) и не является отдельным юридическим лицом.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301"/>
        </w:tabs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A8457C">
        <w:rPr>
          <w:rFonts w:ascii="Times New Roman" w:hAnsi="Times New Roman" w:cs="Times New Roman"/>
          <w:sz w:val="22"/>
          <w:szCs w:val="22"/>
          <w:lang w:bidi="ru-RU"/>
        </w:rPr>
        <w:t>В своей деятельности Центр руководствуется Федеральным зако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softHyphen/>
        <w:t>ном от 29 декабря 2012 г. № 273-ФЗ «Об образовании в Российской Федера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softHyphen/>
        <w:t>ции», другими нормативными документами Министерства просвещения Рос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softHyphen/>
        <w:t xml:space="preserve">сийской Федерации, иными нормативными правовыми актами Российской Федерации и Уставом МОУ </w:t>
      </w:r>
      <w:r w:rsidR="00EA70EA">
        <w:rPr>
          <w:rFonts w:ascii="Times New Roman" w:hAnsi="Times New Roman" w:cs="Times New Roman"/>
          <w:sz w:val="22"/>
          <w:szCs w:val="22"/>
          <w:lang w:bidi="ru-RU"/>
        </w:rPr>
        <w:t>Рязанцевской СШ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t>, программой развития Центра на те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softHyphen/>
        <w:t>кущий год, планами работы, утвержденными учредителем и настоящим По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softHyphen/>
        <w:t>ложением.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352"/>
        </w:tabs>
        <w:ind w:firstLine="820"/>
        <w:jc w:val="both"/>
        <w:rPr>
          <w:rFonts w:ascii="Times New Roman" w:hAnsi="Times New Roman" w:cs="Times New Roman"/>
          <w:sz w:val="22"/>
          <w:szCs w:val="22"/>
        </w:rPr>
      </w:pPr>
      <w:r w:rsidRPr="00A8457C">
        <w:rPr>
          <w:rFonts w:ascii="Times New Roman" w:hAnsi="Times New Roman" w:cs="Times New Roman"/>
          <w:sz w:val="22"/>
          <w:szCs w:val="22"/>
          <w:lang w:bidi="ru-RU"/>
        </w:rPr>
        <w:t xml:space="preserve">Центр в своей деятельности подчиняется Директору МОУ </w:t>
      </w:r>
      <w:r w:rsidR="00EA70EA">
        <w:rPr>
          <w:rFonts w:ascii="Times New Roman" w:hAnsi="Times New Roman" w:cs="Times New Roman"/>
          <w:sz w:val="22"/>
          <w:szCs w:val="22"/>
          <w:lang w:bidi="ru-RU"/>
        </w:rPr>
        <w:t>Рязанцевской СШ И.Н. Сергеевой.</w:t>
      </w:r>
    </w:p>
    <w:p w:rsidR="00A8457C" w:rsidRPr="00A8457C" w:rsidRDefault="00A8457C" w:rsidP="00A8457C">
      <w:pPr>
        <w:ind w:left="-426"/>
        <w:jc w:val="center"/>
        <w:rPr>
          <w:b/>
          <w:sz w:val="22"/>
          <w:szCs w:val="22"/>
        </w:rPr>
      </w:pPr>
    </w:p>
    <w:p w:rsidR="00A8457C" w:rsidRPr="00A8457C" w:rsidRDefault="00A8457C" w:rsidP="00A8457C">
      <w:pPr>
        <w:pStyle w:val="1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bookmark2"/>
      <w:bookmarkStart w:id="4" w:name="bookmark3"/>
      <w:r w:rsidRPr="00A8457C">
        <w:rPr>
          <w:rFonts w:ascii="Times New Roman" w:hAnsi="Times New Roman" w:cs="Times New Roman"/>
          <w:sz w:val="22"/>
          <w:szCs w:val="22"/>
          <w:lang w:bidi="ru-RU"/>
        </w:rPr>
        <w:t>Цели, задачи, функции деятельности Центра</w:t>
      </w:r>
      <w:bookmarkEnd w:id="3"/>
      <w:bookmarkEnd w:id="4"/>
    </w:p>
    <w:p w:rsidR="00A8457C" w:rsidRPr="00A8457C" w:rsidRDefault="00A8457C" w:rsidP="00A8457C">
      <w:pPr>
        <w:pStyle w:val="10"/>
        <w:shd w:val="clear" w:color="auto" w:fill="auto"/>
        <w:tabs>
          <w:tab w:val="left" w:pos="35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8457C" w:rsidRPr="00A8457C" w:rsidRDefault="00A8457C" w:rsidP="00A8457C">
      <w:pPr>
        <w:pStyle w:val="11"/>
        <w:shd w:val="clear" w:color="auto" w:fill="auto"/>
        <w:ind w:firstLine="8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2.1. </w:t>
      </w:r>
      <w:r w:rsidRPr="00A8457C">
        <w:rPr>
          <w:rFonts w:ascii="Times New Roman" w:hAnsi="Times New Roman" w:cs="Times New Roman"/>
          <w:bCs/>
          <w:iCs/>
          <w:color w:val="000000"/>
          <w:sz w:val="22"/>
          <w:szCs w:val="22"/>
          <w:lang w:bidi="ru-RU"/>
        </w:rPr>
        <w:t>Основными целями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Центра являются:</w:t>
      </w:r>
    </w:p>
    <w:p w:rsidR="00A8457C" w:rsidRPr="00A8457C" w:rsidRDefault="00A8457C" w:rsidP="00A8457C">
      <w:pPr>
        <w:pStyle w:val="11"/>
        <w:numPr>
          <w:ilvl w:val="0"/>
          <w:numId w:val="2"/>
        </w:numPr>
        <w:shd w:val="clear" w:color="auto" w:fill="auto"/>
        <w:tabs>
          <w:tab w:val="left" w:pos="720"/>
          <w:tab w:val="left" w:pos="1418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создание условий для внедрения на уровнях начального общего, ос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новного общего образования новых методов обуче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ния и воспитания, образовательных технологий, обеспечивающих освоение обучающимися основных и дополнительных общеобразовательных про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грамм цифрового, естественнонаучного, технического и гуманитарного про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филей,</w:t>
      </w:r>
    </w:p>
    <w:p w:rsidR="00A8457C" w:rsidRPr="00A8457C" w:rsidRDefault="00A8457C" w:rsidP="00A8457C">
      <w:pPr>
        <w:pStyle w:val="11"/>
        <w:numPr>
          <w:ilvl w:val="0"/>
          <w:numId w:val="2"/>
        </w:numPr>
        <w:shd w:val="clear" w:color="auto" w:fill="auto"/>
        <w:tabs>
          <w:tab w:val="left" w:pos="720"/>
          <w:tab w:val="left" w:pos="998"/>
          <w:tab w:val="left" w:pos="1418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обновление содержания и совершенствование методов обучения предметных областей «Технология», «Математика и информатика», «Физи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ческая культура и основы безопасности жизнедеятельности».</w:t>
      </w:r>
    </w:p>
    <w:p w:rsidR="00A8457C" w:rsidRPr="00A8457C" w:rsidRDefault="00A8457C" w:rsidP="00A8457C">
      <w:pPr>
        <w:pStyle w:val="11"/>
        <w:numPr>
          <w:ilvl w:val="0"/>
          <w:numId w:val="3"/>
        </w:numPr>
        <w:shd w:val="clear" w:color="auto" w:fill="auto"/>
        <w:tabs>
          <w:tab w:val="left" w:pos="1309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bCs/>
          <w:iCs/>
          <w:color w:val="000000"/>
          <w:sz w:val="22"/>
          <w:szCs w:val="22"/>
          <w:lang w:bidi="ru-RU"/>
        </w:rPr>
        <w:t>Задачи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Центра: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обновление содержания преподавания основных общеобразова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тельных программ по предметным областям «Технология», «Математика и информатика», «Физическая культура и основы безопасности жизнедеятель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ности» на обновлённом учебном оборудовании;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создание условий для реализации разноуровневые общеобразова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тельных программ дополнительного образования цифрового, естественнона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учного, технического и гуманитарного профилей;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формирование социальной культуры, проектной деятельности, направленной не только на расширение познавательных интересов школьни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ков, но и на стимулирование активности, инициативы и исследовательской деятельности обучающихся;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совершенствование и обновление форм организации основного и дополнительного образования с использованием соответствующих совре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менных технологий;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организация системы внеурочной деятельности в каникулярный период, разработка и реализация образовательных программ для пришколь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ных лагерей;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информационное сопровождение деятельности Центра, развитие медиаграмотности у обучающихся;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организационно-содержательная деятельность, направленная на проведение различных мероприятий в Центре и подготовку к участию обу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чающихся Центра в мероприятиях муниципального, регионального и всерос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сийского уровня;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создание и развитие общественного движения школьников на ба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 xml:space="preserve">зе Центра, 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lastRenderedPageBreak/>
        <w:t>направленного на популяризацию различных направлений допол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нительного образования, проектную, исследовательскую деятельность.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659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развитие шахматного образования;</w:t>
      </w:r>
    </w:p>
    <w:p w:rsidR="00A8457C" w:rsidRPr="00A8457C" w:rsidRDefault="00A8457C" w:rsidP="00A8457C">
      <w:pPr>
        <w:pStyle w:val="11"/>
        <w:numPr>
          <w:ilvl w:val="0"/>
          <w:numId w:val="4"/>
        </w:numPr>
        <w:shd w:val="clear" w:color="auto" w:fill="auto"/>
        <w:tabs>
          <w:tab w:val="left" w:pos="1615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обеспечение реализации мер по непрерывному развитию педа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гогических и управленческих кадров, включая повышение квалификации и профессиональную переподготовку сотрудников и педагогов Центра, реали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зующих основные и дополнительные общеобразовательные программы циф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рового, естественнонаучного, технического, гуманитарного и социокультур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ного профилей.</w:t>
      </w:r>
    </w:p>
    <w:p w:rsidR="00A8457C" w:rsidRPr="00A8457C" w:rsidRDefault="00A8457C" w:rsidP="00A8457C">
      <w:pPr>
        <w:pStyle w:val="11"/>
        <w:numPr>
          <w:ilvl w:val="0"/>
          <w:numId w:val="3"/>
        </w:numPr>
        <w:shd w:val="clear" w:color="auto" w:fill="auto"/>
        <w:tabs>
          <w:tab w:val="left" w:pos="1237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Выполняя эти задачи, Центр является структурным подразделени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ем МОУ</w:t>
      </w:r>
      <w:r w:rsidR="00A94B8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Рязанцевской СШ,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входит в состав региональной сети Центров образова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ния цифрового и гуманитарного профилей «Точка роста» и функционирует как:</w:t>
      </w:r>
    </w:p>
    <w:p w:rsidR="00A8457C" w:rsidRPr="00A8457C" w:rsidRDefault="00A8457C" w:rsidP="00A8457C">
      <w:pPr>
        <w:pStyle w:val="11"/>
        <w:numPr>
          <w:ilvl w:val="0"/>
          <w:numId w:val="6"/>
        </w:numPr>
        <w:shd w:val="clear" w:color="auto" w:fill="auto"/>
        <w:tabs>
          <w:tab w:val="left" w:pos="1843"/>
        </w:tabs>
        <w:ind w:left="0"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ского, гуманитарного и социокультурного профилей, привлекая детей, обу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t>чающихся и их родителей (законных представителей) к соответствующей де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softHyphen/>
        <w:t>ятельности в рамках реализации этих программ.</w:t>
      </w:r>
    </w:p>
    <w:p w:rsidR="00A8457C" w:rsidRPr="00A8457C" w:rsidRDefault="00A8457C" w:rsidP="00A8457C">
      <w:pPr>
        <w:pStyle w:val="11"/>
        <w:numPr>
          <w:ilvl w:val="0"/>
          <w:numId w:val="6"/>
        </w:numPr>
        <w:shd w:val="clear" w:color="auto" w:fill="auto"/>
        <w:tabs>
          <w:tab w:val="left" w:pos="913"/>
          <w:tab w:val="left" w:pos="1843"/>
        </w:tabs>
        <w:ind w:left="0"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8457C">
        <w:rPr>
          <w:rFonts w:ascii="Times New Roman" w:hAnsi="Times New Roman" w:cs="Times New Roman"/>
          <w:sz w:val="22"/>
          <w:szCs w:val="22"/>
          <w:lang w:bidi="ru-RU"/>
        </w:rPr>
        <w:t>выполняет функцию общественного пространства для развития обще</w:t>
      </w:r>
      <w:r w:rsidRPr="00A8457C">
        <w:rPr>
          <w:rFonts w:ascii="Times New Roman" w:hAnsi="Times New Roman" w:cs="Times New Roman"/>
          <w:sz w:val="22"/>
          <w:szCs w:val="22"/>
          <w:lang w:bidi="ru-RU"/>
        </w:rPr>
        <w:softHyphen/>
        <w:t>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A8457C" w:rsidRPr="00A8457C" w:rsidRDefault="00A8457C" w:rsidP="00A8457C">
      <w:pPr>
        <w:pStyle w:val="11"/>
        <w:numPr>
          <w:ilvl w:val="0"/>
          <w:numId w:val="5"/>
        </w:numPr>
        <w:shd w:val="clear" w:color="auto" w:fill="auto"/>
        <w:tabs>
          <w:tab w:val="left" w:pos="1495"/>
        </w:tabs>
        <w:ind w:firstLine="7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Центр взаимодействует с:</w:t>
      </w:r>
    </w:p>
    <w:p w:rsidR="00A8457C" w:rsidRPr="00A8457C" w:rsidRDefault="00A8457C" w:rsidP="00A8457C">
      <w:pPr>
        <w:pStyle w:val="11"/>
        <w:numPr>
          <w:ilvl w:val="0"/>
          <w:numId w:val="7"/>
        </w:numPr>
        <w:shd w:val="clear" w:color="auto" w:fill="auto"/>
        <w:tabs>
          <w:tab w:val="left" w:pos="913"/>
          <w:tab w:val="left" w:pos="1701"/>
        </w:tabs>
        <w:ind w:firstLine="12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различными образовательными организациями в форме сетевого вза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имодействия;</w:t>
      </w:r>
    </w:p>
    <w:p w:rsidR="00A8457C" w:rsidRPr="00A8457C" w:rsidRDefault="00A8457C" w:rsidP="00A8457C">
      <w:pPr>
        <w:pStyle w:val="11"/>
        <w:numPr>
          <w:ilvl w:val="0"/>
          <w:numId w:val="7"/>
        </w:numPr>
        <w:shd w:val="clear" w:color="auto" w:fill="auto"/>
        <w:tabs>
          <w:tab w:val="left" w:pos="913"/>
          <w:tab w:val="left" w:pos="1701"/>
        </w:tabs>
        <w:ind w:firstLine="12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использует дистанционные формы реализации образовательных про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грамм.</w:t>
      </w:r>
    </w:p>
    <w:p w:rsidR="00A8457C" w:rsidRPr="00A8457C" w:rsidRDefault="00A8457C" w:rsidP="00A8457C">
      <w:pPr>
        <w:pStyle w:val="11"/>
        <w:shd w:val="clear" w:color="auto" w:fill="auto"/>
        <w:tabs>
          <w:tab w:val="left" w:pos="913"/>
          <w:tab w:val="left" w:pos="1701"/>
        </w:tabs>
        <w:ind w:left="1276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8457C" w:rsidRPr="00A8457C" w:rsidRDefault="00A8457C" w:rsidP="00A8457C">
      <w:pPr>
        <w:pStyle w:val="10"/>
        <w:numPr>
          <w:ilvl w:val="0"/>
          <w:numId w:val="1"/>
        </w:numPr>
        <w:shd w:val="clear" w:color="auto" w:fill="auto"/>
        <w:tabs>
          <w:tab w:val="left" w:pos="374"/>
        </w:tabs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5" w:name="bookmark4"/>
      <w:bookmarkStart w:id="6" w:name="bookmark5"/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Организационная структура Центра</w:t>
      </w:r>
      <w:bookmarkEnd w:id="5"/>
      <w:bookmarkEnd w:id="6"/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889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Определение</w:t>
      </w:r>
      <w:r w:rsidR="00A94B8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штатной численности и формирование штатного распи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сания для обеспечения функционирования Центра осуществляется в соответ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ствии с нормами федерального законодательства, касающимися нормирова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ния и оплаты труда в образовательных организациях, а также в соответствии с нормативными актами субъектов Российской Федерации, на территории которых осуществляют деятельность Центра:</w:t>
      </w:r>
    </w:p>
    <w:p w:rsidR="00A8457C" w:rsidRPr="00A8457C" w:rsidRDefault="00A8457C" w:rsidP="00A8457C">
      <w:pPr>
        <w:pStyle w:val="11"/>
        <w:numPr>
          <w:ilvl w:val="0"/>
          <w:numId w:val="8"/>
        </w:numPr>
        <w:shd w:val="clear" w:color="auto" w:fill="auto"/>
        <w:tabs>
          <w:tab w:val="left" w:pos="212"/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Трудовой кодекс Российской Федерации от 30 декабря 2001 г. № 197-ФЗ;</w:t>
      </w:r>
    </w:p>
    <w:p w:rsidR="00A8457C" w:rsidRPr="00A8457C" w:rsidRDefault="00A8457C" w:rsidP="00A8457C">
      <w:pPr>
        <w:pStyle w:val="11"/>
        <w:numPr>
          <w:ilvl w:val="0"/>
          <w:numId w:val="8"/>
        </w:numPr>
        <w:shd w:val="clear" w:color="auto" w:fill="auto"/>
        <w:tabs>
          <w:tab w:val="left" w:pos="212"/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Федеральный закон от 29 декабря 2012 г. № 273-ФЗ «Об образовании в Российской Федерации»;</w:t>
      </w:r>
    </w:p>
    <w:p w:rsidR="00A8457C" w:rsidRPr="00A8457C" w:rsidRDefault="00A8457C" w:rsidP="00A8457C">
      <w:pPr>
        <w:pStyle w:val="11"/>
        <w:numPr>
          <w:ilvl w:val="0"/>
          <w:numId w:val="8"/>
        </w:numPr>
        <w:shd w:val="clear" w:color="auto" w:fill="auto"/>
        <w:tabs>
          <w:tab w:val="left" w:pos="217"/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ления учебной нагрузки педагогических работников, оговариваемой в трудо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вом договоре»;</w:t>
      </w:r>
    </w:p>
    <w:p w:rsidR="00A8457C" w:rsidRPr="00A8457C" w:rsidRDefault="00A8457C" w:rsidP="00A8457C">
      <w:pPr>
        <w:pStyle w:val="11"/>
        <w:numPr>
          <w:ilvl w:val="0"/>
          <w:numId w:val="8"/>
        </w:numPr>
        <w:shd w:val="clear" w:color="auto" w:fill="auto"/>
        <w:tabs>
          <w:tab w:val="left" w:pos="217"/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постановление Минтруда России от 21 августа 1998 г. №37 «Об утвержде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нии квалификационного справочника должностей руководителей, специали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стов и других служащих»;</w:t>
      </w:r>
    </w:p>
    <w:p w:rsidR="00A8457C" w:rsidRPr="00A8457C" w:rsidRDefault="00A8457C" w:rsidP="00A8457C">
      <w:pPr>
        <w:pStyle w:val="11"/>
        <w:numPr>
          <w:ilvl w:val="0"/>
          <w:numId w:val="8"/>
        </w:numPr>
        <w:shd w:val="clear" w:color="auto" w:fill="auto"/>
        <w:tabs>
          <w:tab w:val="left" w:pos="217"/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постановление Минтруда России от 30 июня 2003 г. № 41 «Об особенностях работы по совместительству педагогических, медицинских, фармацевтиче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ских работников и работников культуры»;</w:t>
      </w:r>
    </w:p>
    <w:p w:rsidR="00A8457C" w:rsidRPr="00A8457C" w:rsidRDefault="00A8457C" w:rsidP="00A8457C">
      <w:pPr>
        <w:pStyle w:val="11"/>
        <w:numPr>
          <w:ilvl w:val="0"/>
          <w:numId w:val="8"/>
        </w:numPr>
        <w:shd w:val="clear" w:color="auto" w:fill="auto"/>
        <w:tabs>
          <w:tab w:val="left" w:pos="226"/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приказ Минздравсоцразвития России от 28 ноября 2008 г. № 678 «Об утверждении Единого квалификационного справочника должностей руково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дителей, специалистов и служащих», раздел «Квалификационные характери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стики должностей работников учреждений органов по делам молодежи»,</w:t>
      </w:r>
    </w:p>
    <w:p w:rsidR="00A8457C" w:rsidRPr="00A8457C" w:rsidRDefault="00A8457C" w:rsidP="00A8457C">
      <w:pPr>
        <w:pStyle w:val="11"/>
        <w:numPr>
          <w:ilvl w:val="0"/>
          <w:numId w:val="8"/>
        </w:numPr>
        <w:shd w:val="clear" w:color="auto" w:fill="auto"/>
        <w:tabs>
          <w:tab w:val="left" w:pos="217"/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приказ Минздравсоцразвития России от 26 августа 2010 г. № 761 н «Об утверждении Единого квалификационного справочника должностей руково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дителей, специалистов и служащих», раздел «Квалификационные характери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стики должностей работников образования»;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225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Должности, введённые в штатное расписание </w:t>
      </w:r>
      <w:r w:rsidR="00A94B8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МОУ Рязанцевской СШ 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как по категориям должностей, так и по количеству штатных единиц должны обеспечивать реализацию целей и задач Центра. Численность штатных единиц для обеспечения функционирования Центра должна быть не менее четы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рёх.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264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lastRenderedPageBreak/>
        <w:t>На должность руководителя Центра может быть назначен работник из числа как управленческого, так и педагогического состава Учреждения.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260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В случае заключения трудовых договоров с основным персоналом Учреждения допускается совмещение.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269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К каждой должности из числа работников Центра разрабатывается и утверждается должностная инструкция. Должностные инструкции разраба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тываются в соответствии с профессиональными стандартами из националь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ного реестра профессиональных стандартов, в соответствии со:</w:t>
      </w:r>
    </w:p>
    <w:p w:rsidR="00A8457C" w:rsidRPr="00A8457C" w:rsidRDefault="00A8457C" w:rsidP="00A8457C">
      <w:pPr>
        <w:pStyle w:val="11"/>
        <w:numPr>
          <w:ilvl w:val="0"/>
          <w:numId w:val="9"/>
        </w:numPr>
        <w:shd w:val="clear" w:color="auto" w:fill="auto"/>
        <w:tabs>
          <w:tab w:val="left" w:pos="247"/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статьей 195.3. Трудового кодекса Российской Федерации;</w:t>
      </w:r>
    </w:p>
    <w:p w:rsidR="00A8457C" w:rsidRPr="00A8457C" w:rsidRDefault="00A8457C" w:rsidP="00A8457C">
      <w:pPr>
        <w:pStyle w:val="11"/>
        <w:numPr>
          <w:ilvl w:val="0"/>
          <w:numId w:val="9"/>
        </w:numPr>
        <w:shd w:val="clear" w:color="auto" w:fill="auto"/>
        <w:tabs>
          <w:tab w:val="left" w:pos="247"/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статьями 11, 46 и 73 Федерального закона «Об образовании в Российской Федерации» и другими действующими законодательными актами.</w:t>
      </w:r>
    </w:p>
    <w:p w:rsidR="00A8457C" w:rsidRPr="00A8457C" w:rsidRDefault="00A8457C" w:rsidP="00A8457C">
      <w:pPr>
        <w:pStyle w:val="11"/>
        <w:shd w:val="clear" w:color="auto" w:fill="auto"/>
        <w:tabs>
          <w:tab w:val="left" w:pos="247"/>
          <w:tab w:val="left" w:pos="993"/>
          <w:tab w:val="left" w:pos="1134"/>
        </w:tabs>
        <w:ind w:left="851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8457C" w:rsidRPr="00A8457C" w:rsidRDefault="00A8457C" w:rsidP="00A8457C">
      <w:pPr>
        <w:pStyle w:val="10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7" w:name="bookmark6"/>
      <w:bookmarkStart w:id="8" w:name="bookmark7"/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Порядок управления Центром</w:t>
      </w:r>
      <w:bookmarkEnd w:id="7"/>
      <w:bookmarkEnd w:id="8"/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198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Создание и ликвидация Центра как структурного подразделения МОУ</w:t>
      </w:r>
      <w:r w:rsidR="00A94B8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Рязанцевской СШ 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относятся к компетенции учредителя образовательной ор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 xml:space="preserve">ганизации по согласованию с Директором МОУ </w:t>
      </w:r>
      <w:r w:rsidR="00A94B88">
        <w:rPr>
          <w:rFonts w:ascii="Times New Roman" w:hAnsi="Times New Roman" w:cs="Times New Roman"/>
          <w:color w:val="000000"/>
          <w:sz w:val="22"/>
          <w:szCs w:val="22"/>
          <w:lang w:bidi="ru-RU"/>
        </w:rPr>
        <w:t>Рязанцевской СШ.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264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Директор </w:t>
      </w:r>
      <w:r w:rsidR="00A94B88">
        <w:rPr>
          <w:rFonts w:ascii="Times New Roman" w:hAnsi="Times New Roman" w:cs="Times New Roman"/>
          <w:color w:val="000000"/>
          <w:sz w:val="22"/>
          <w:szCs w:val="22"/>
          <w:lang w:bidi="ru-RU"/>
        </w:rPr>
        <w:t>МОУ Рязанцевской СШ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назна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 xml:space="preserve">чает распорядительным актом </w:t>
      </w:r>
      <w:r w:rsidR="0003050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ответственного за работу 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Центра.</w:t>
      </w:r>
    </w:p>
    <w:p w:rsidR="00A8457C" w:rsidRPr="00A8457C" w:rsidRDefault="00030508" w:rsidP="00A8457C">
      <w:pPr>
        <w:pStyle w:val="11"/>
        <w:shd w:val="clear" w:color="auto" w:fill="auto"/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Ответственным за работу </w:t>
      </w:r>
      <w:r w:rsidR="00A8457C"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Центра может быть назначен один из заместителей ди</w:t>
      </w:r>
      <w:r w:rsidR="00A8457C"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ректора МОУ</w:t>
      </w:r>
      <w:r w:rsidR="00A94B8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Рязанцевской СШ </w:t>
      </w:r>
      <w:r w:rsidR="00A8457C"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в рамках исполняемых им должностных обязанно</w:t>
      </w:r>
      <w:r w:rsidR="00A8457C"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стей либо по совместительству. Руководителем Центра также может быть назначен педагог МОУ</w:t>
      </w:r>
      <w:r w:rsidR="00A94B8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Рязанцевской СШ </w:t>
      </w:r>
      <w:r w:rsidR="00A8457C"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в соответствии со штатным расписанием либо по совместительству.</w:t>
      </w:r>
    </w:p>
    <w:p w:rsidR="00A8457C" w:rsidRPr="00A8457C" w:rsidRDefault="00A8457C" w:rsidP="00A8457C">
      <w:pPr>
        <w:pStyle w:val="11"/>
        <w:shd w:val="clear" w:color="auto" w:fill="auto"/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Размер ставки и оплаты труда руководителя Центра определяется ди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 xml:space="preserve">ректором МОУ </w:t>
      </w:r>
      <w:r w:rsidR="00A94B8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Рязанцевской СШ 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в соответствии и в пределах фонда оплаты труда.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348"/>
        </w:tabs>
        <w:ind w:firstLine="7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Руководитель Центра обязан: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75"/>
          <w:tab w:val="left" w:pos="1843"/>
        </w:tabs>
        <w:ind w:firstLine="12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осуществлять оперативное руководство Центром;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75"/>
          <w:tab w:val="left" w:pos="1843"/>
        </w:tabs>
        <w:ind w:firstLine="12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согласовывать программы развития, планы работ, отчёты и сметы рас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 xml:space="preserve">ходов Центра с директором МОУ </w:t>
      </w:r>
      <w:r w:rsidR="00A94B88">
        <w:rPr>
          <w:rFonts w:ascii="Times New Roman" w:hAnsi="Times New Roman" w:cs="Times New Roman"/>
          <w:color w:val="000000"/>
          <w:sz w:val="22"/>
          <w:szCs w:val="22"/>
          <w:lang w:bidi="ru-RU"/>
        </w:rPr>
        <w:t>Рязанцевской СШ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;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75"/>
          <w:tab w:val="left" w:pos="1843"/>
        </w:tabs>
        <w:ind w:firstLine="12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дач Центра;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75"/>
          <w:tab w:val="left" w:pos="1843"/>
        </w:tabs>
        <w:ind w:firstLine="12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отчитываться перед директором МОУ </w:t>
      </w:r>
      <w:r w:rsidR="00A94B8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Рязанцевской СШ 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 результатах работы Центра;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75"/>
          <w:tab w:val="left" w:pos="1843"/>
        </w:tabs>
        <w:ind w:firstLine="12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выполнять иные обязанности, предусмотренные законодательством, уставом МОУ </w:t>
      </w:r>
      <w:r w:rsidR="00A94B88">
        <w:rPr>
          <w:rFonts w:ascii="Times New Roman" w:hAnsi="Times New Roman" w:cs="Times New Roman"/>
          <w:color w:val="000000"/>
          <w:sz w:val="22"/>
          <w:szCs w:val="22"/>
          <w:lang w:bidi="ru-RU"/>
        </w:rPr>
        <w:t>Рязанцевской СШ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, должностной инструкцией и настоящим Положе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нием.</w:t>
      </w:r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288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Руководитель Центра вправе:</w:t>
      </w:r>
    </w:p>
    <w:p w:rsidR="00A8457C" w:rsidRPr="00A8457C" w:rsidRDefault="00A8457C" w:rsidP="00A8457C">
      <w:pPr>
        <w:pStyle w:val="11"/>
        <w:shd w:val="clear" w:color="auto" w:fill="auto"/>
        <w:tabs>
          <w:tab w:val="left" w:pos="775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4.4.1. осуществлять подбор и расстановку кадров Центра, приём на работу которых осуществляется приказом директора МОУ </w:t>
      </w:r>
      <w:r w:rsidR="00A94B88">
        <w:rPr>
          <w:rFonts w:ascii="Times New Roman" w:hAnsi="Times New Roman" w:cs="Times New Roman"/>
          <w:color w:val="000000"/>
          <w:sz w:val="22"/>
          <w:szCs w:val="22"/>
          <w:lang w:bidi="ru-RU"/>
        </w:rPr>
        <w:t>Рязанцевской СШ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;</w:t>
      </w:r>
    </w:p>
    <w:p w:rsidR="00A8457C" w:rsidRPr="00A8457C" w:rsidRDefault="00A8457C" w:rsidP="00A8457C">
      <w:pPr>
        <w:pStyle w:val="11"/>
        <w:shd w:val="clear" w:color="auto" w:fill="auto"/>
        <w:tabs>
          <w:tab w:val="left" w:pos="752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4.4.2. по согласованию с директором МОУ </w:t>
      </w:r>
      <w:r w:rsidR="00A94B8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Рязанцевской СШ 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организовывать учеб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 xml:space="preserve">но-воспитательный процесс в Центре в соответствии с целями и задачами Центра и осуществлять </w:t>
      </w:r>
      <w:proofErr w:type="gramStart"/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контроль за</w:t>
      </w:r>
      <w:proofErr w:type="gramEnd"/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его реализацией;</w:t>
      </w:r>
    </w:p>
    <w:p w:rsidR="00A8457C" w:rsidRPr="00A8457C" w:rsidRDefault="00A8457C" w:rsidP="00A8457C">
      <w:pPr>
        <w:pStyle w:val="11"/>
        <w:shd w:val="clear" w:color="auto" w:fill="auto"/>
        <w:tabs>
          <w:tab w:val="left" w:pos="752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4.4.3. осуществлять подготовку обучающихся к участию в конкурсах, олим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пиадах, конференциях и иных мероприятиях по профилю направлений дея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тельности Центра;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ab/>
        <w:t>,</w:t>
      </w:r>
    </w:p>
    <w:p w:rsidR="00A8457C" w:rsidRPr="00A8457C" w:rsidRDefault="00A8457C" w:rsidP="00A8457C">
      <w:pPr>
        <w:pStyle w:val="11"/>
        <w:shd w:val="clear" w:color="auto" w:fill="auto"/>
        <w:tabs>
          <w:tab w:val="left" w:pos="752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4.4.4.  по согласованию с директором МОУ </w:t>
      </w:r>
      <w:r w:rsidR="00A94B8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Рязанцевской СШ 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осуществлять органи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зацию и проведение мероприятий по профилю направлений деятельности Центра;</w:t>
      </w:r>
    </w:p>
    <w:p w:rsidR="00A8457C" w:rsidRPr="00A8457C" w:rsidRDefault="00A8457C" w:rsidP="00A8457C">
      <w:pPr>
        <w:pStyle w:val="11"/>
        <w:shd w:val="clear" w:color="auto" w:fill="auto"/>
        <w:tabs>
          <w:tab w:val="left" w:pos="891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4.4.5 осуществлять иные права, относящиеся к деятельности Центра и не противоречащие целям и видам деятельности МОУ </w:t>
      </w:r>
      <w:r w:rsidR="00A94B88">
        <w:rPr>
          <w:rFonts w:ascii="Times New Roman" w:hAnsi="Times New Roman" w:cs="Times New Roman"/>
          <w:color w:val="000000"/>
          <w:sz w:val="22"/>
          <w:szCs w:val="22"/>
          <w:lang w:bidi="ru-RU"/>
        </w:rPr>
        <w:t>Рязанцевской СШ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, а также за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конодательству Российской Федерации.</w:t>
      </w:r>
    </w:p>
    <w:p w:rsidR="00A8457C" w:rsidRPr="00A8457C" w:rsidRDefault="00A8457C" w:rsidP="00A8457C">
      <w:pPr>
        <w:pStyle w:val="10"/>
        <w:numPr>
          <w:ilvl w:val="0"/>
          <w:numId w:val="1"/>
        </w:numPr>
        <w:shd w:val="clear" w:color="auto" w:fill="auto"/>
        <w:tabs>
          <w:tab w:val="left" w:pos="339"/>
        </w:tabs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9" w:name="bookmark8"/>
      <w:bookmarkStart w:id="10" w:name="bookmark9"/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Показатели эффективности деятельности Центра</w:t>
      </w:r>
      <w:bookmarkEnd w:id="9"/>
      <w:bookmarkEnd w:id="10"/>
    </w:p>
    <w:p w:rsidR="00A8457C" w:rsidRPr="00A8457C" w:rsidRDefault="00A8457C" w:rsidP="00A8457C">
      <w:pPr>
        <w:pStyle w:val="11"/>
        <w:numPr>
          <w:ilvl w:val="1"/>
          <w:numId w:val="1"/>
        </w:numPr>
        <w:shd w:val="clear" w:color="auto" w:fill="auto"/>
        <w:tabs>
          <w:tab w:val="left" w:pos="1253"/>
          <w:tab w:val="left" w:pos="1701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Подведение итогов оценки эффективности деятельности Центра производится в следующие сроки: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52"/>
          <w:tab w:val="left" w:pos="1701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с 01 января по 1 марта года, следующего за отчётным, рабочей группой МОУ </w:t>
      </w:r>
      <w:r w:rsidR="00A94B88">
        <w:rPr>
          <w:rFonts w:ascii="Times New Roman" w:hAnsi="Times New Roman" w:cs="Times New Roman"/>
          <w:color w:val="000000"/>
          <w:sz w:val="22"/>
          <w:szCs w:val="22"/>
          <w:lang w:bidi="ru-RU"/>
        </w:rPr>
        <w:t>Рязанцевской СШ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, на базе которой функционирует Центр, производится сбор данных по утверждённым индикативным показателям на основании Базового перечня показателей результативности Центра и составляется отчёт об ито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 xml:space="preserve">гах эффективности деятельности по форме, утверждённой приказом по МОУ </w:t>
      </w:r>
      <w:r w:rsidR="00A94B88">
        <w:rPr>
          <w:rFonts w:ascii="Times New Roman" w:hAnsi="Times New Roman" w:cs="Times New Roman"/>
          <w:color w:val="000000"/>
          <w:sz w:val="22"/>
          <w:szCs w:val="22"/>
          <w:lang w:bidi="ru-RU"/>
        </w:rPr>
        <w:t>Рязанцевской СШ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.</w:t>
      </w:r>
      <w:proofErr w:type="gramEnd"/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42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Комиссия:</w:t>
      </w:r>
    </w:p>
    <w:p w:rsidR="00A8457C" w:rsidRPr="00A8457C" w:rsidRDefault="00A8457C" w:rsidP="00A8457C">
      <w:pPr>
        <w:pStyle w:val="11"/>
        <w:numPr>
          <w:ilvl w:val="0"/>
          <w:numId w:val="10"/>
        </w:numPr>
        <w:shd w:val="clear" w:color="auto" w:fill="auto"/>
        <w:ind w:left="0"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рассматривает представленные отчёты педагогами, задействованными в ра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 xml:space="preserve">боте 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lastRenderedPageBreak/>
        <w:t>Центра;</w:t>
      </w:r>
    </w:p>
    <w:p w:rsidR="00A8457C" w:rsidRPr="00A8457C" w:rsidRDefault="00A8457C" w:rsidP="00A8457C">
      <w:pPr>
        <w:pStyle w:val="11"/>
        <w:numPr>
          <w:ilvl w:val="0"/>
          <w:numId w:val="10"/>
        </w:numPr>
        <w:shd w:val="clear" w:color="auto" w:fill="auto"/>
        <w:ind w:left="0"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утверждает исправления в данных, внесённых членами группы;</w:t>
      </w:r>
    </w:p>
    <w:p w:rsidR="00A8457C" w:rsidRPr="00A8457C" w:rsidRDefault="00A8457C" w:rsidP="00A8457C">
      <w:pPr>
        <w:pStyle w:val="11"/>
        <w:numPr>
          <w:ilvl w:val="0"/>
          <w:numId w:val="10"/>
        </w:numPr>
        <w:shd w:val="clear" w:color="auto" w:fill="auto"/>
        <w:ind w:left="0"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формирует рейтинг педагогов с различной эффективностью деятельности; -готовит предложения об утверждении результатов оценки эффективности деятельности Центра за отчётный год.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47"/>
          <w:tab w:val="left" w:pos="1701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В период с 21 по 28 февраля проводится заседание рабочей группы по подведению итогов оценки эффективности деятельности Центра в части рас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смотрения отчётов об эффективности деятельности Центра за отчётный пе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риод на основе Базового перечня показателей результативности Центра.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47"/>
          <w:tab w:val="left" w:pos="1701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Отчёт об итогах эффективности деятельности направляется в отдел образования в срок с 1 марта по 10 марта на бумажном и электронном носи</w:t>
      </w: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телях.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47"/>
          <w:tab w:val="left" w:pos="1701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Результаты оценки эффективности деятельности Центра за отчётный год утверждаются приказом директора и не позднее 20 апреля выставляются на официальной странице ОУ.</w:t>
      </w:r>
    </w:p>
    <w:p w:rsidR="00A8457C" w:rsidRPr="00A8457C" w:rsidRDefault="00A8457C" w:rsidP="00A8457C">
      <w:pPr>
        <w:pStyle w:val="11"/>
        <w:numPr>
          <w:ilvl w:val="2"/>
          <w:numId w:val="1"/>
        </w:numPr>
        <w:shd w:val="clear" w:color="auto" w:fill="auto"/>
        <w:tabs>
          <w:tab w:val="left" w:pos="756"/>
          <w:tab w:val="left" w:pos="1701"/>
        </w:tabs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457C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Директор несёт ответственность за достоверность предоставленных данных.</w:t>
      </w:r>
    </w:p>
    <w:p w:rsidR="0019309F" w:rsidRDefault="0019309F"/>
    <w:sectPr w:rsidR="0019309F" w:rsidSect="00D83F7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EA0"/>
    <w:multiLevelType w:val="multilevel"/>
    <w:tmpl w:val="B4E2EF9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46A48"/>
    <w:multiLevelType w:val="multilevel"/>
    <w:tmpl w:val="39D62E3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F404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95841"/>
    <w:multiLevelType w:val="hybridMultilevel"/>
    <w:tmpl w:val="FD96EDFA"/>
    <w:lvl w:ilvl="0" w:tplc="766CA6B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4997013"/>
    <w:multiLevelType w:val="multilevel"/>
    <w:tmpl w:val="351A8C08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4040"/>
        <w:spacing w:val="0"/>
        <w:w w:val="100"/>
        <w:position w:val="0"/>
        <w:sz w:val="22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720AB"/>
    <w:multiLevelType w:val="multilevel"/>
    <w:tmpl w:val="1F988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2A0FD9"/>
    <w:multiLevelType w:val="hybridMultilevel"/>
    <w:tmpl w:val="67409A4A"/>
    <w:lvl w:ilvl="0" w:tplc="766CA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B2D7E"/>
    <w:multiLevelType w:val="multilevel"/>
    <w:tmpl w:val="C996FC5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EE00DD"/>
    <w:multiLevelType w:val="multilevel"/>
    <w:tmpl w:val="B35A3A9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F404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3D3B26"/>
    <w:multiLevelType w:val="multilevel"/>
    <w:tmpl w:val="E5F20D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F404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E40450"/>
    <w:multiLevelType w:val="multilevel"/>
    <w:tmpl w:val="32AAF6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F404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457C"/>
    <w:rsid w:val="00030508"/>
    <w:rsid w:val="0019309F"/>
    <w:rsid w:val="00372E2A"/>
    <w:rsid w:val="005B45F5"/>
    <w:rsid w:val="00A75996"/>
    <w:rsid w:val="00A8457C"/>
    <w:rsid w:val="00A94B88"/>
    <w:rsid w:val="00D83F71"/>
    <w:rsid w:val="00EA70EA"/>
    <w:rsid w:val="00FD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A8457C"/>
    <w:rPr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A8457C"/>
    <w:pPr>
      <w:widowControl w:val="0"/>
      <w:shd w:val="clear" w:color="auto" w:fill="FFFFFF"/>
      <w:spacing w:line="257" w:lineRule="auto"/>
      <w:outlineLvl w:val="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a3">
    <w:name w:val="Основной текст_"/>
    <w:link w:val="11"/>
    <w:rsid w:val="00A8457C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A8457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4</cp:revision>
  <cp:lastPrinted>2022-06-15T14:12:00Z</cp:lastPrinted>
  <dcterms:created xsi:type="dcterms:W3CDTF">2021-03-23T18:58:00Z</dcterms:created>
  <dcterms:modified xsi:type="dcterms:W3CDTF">2022-06-15T14:12:00Z</dcterms:modified>
</cp:coreProperties>
</file>