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9C1" w:rsidRPr="003F49C1" w:rsidRDefault="003F49C1" w:rsidP="003F49C1">
      <w:pPr>
        <w:rPr>
          <w:rFonts w:ascii="Times New Roman" w:hAnsi="Times New Roman" w:cs="Times New Roman"/>
          <w:sz w:val="24"/>
          <w:szCs w:val="24"/>
        </w:rPr>
      </w:pPr>
      <w:r w:rsidRPr="003F49C1">
        <w:rPr>
          <w:rFonts w:ascii="Times New Roman" w:hAnsi="Times New Roman" w:cs="Times New Roman"/>
          <w:sz w:val="24"/>
          <w:szCs w:val="24"/>
        </w:rPr>
        <w:t xml:space="preserve"> Конструктивные особенности здания </w:t>
      </w:r>
      <w:r w:rsidR="00FA1C16">
        <w:rPr>
          <w:rFonts w:ascii="Times New Roman" w:hAnsi="Times New Roman" w:cs="Times New Roman"/>
          <w:sz w:val="24"/>
          <w:szCs w:val="24"/>
        </w:rPr>
        <w:t xml:space="preserve">МОУ  </w:t>
      </w:r>
      <w:proofErr w:type="spellStart"/>
      <w:r w:rsidR="00FA1C16">
        <w:rPr>
          <w:rFonts w:ascii="Times New Roman" w:hAnsi="Times New Roman" w:cs="Times New Roman"/>
          <w:sz w:val="24"/>
          <w:szCs w:val="24"/>
        </w:rPr>
        <w:t>Рязанцевской</w:t>
      </w:r>
      <w:proofErr w:type="spellEnd"/>
      <w:r w:rsidR="00FA1C16">
        <w:rPr>
          <w:rFonts w:ascii="Times New Roman" w:hAnsi="Times New Roman" w:cs="Times New Roman"/>
          <w:sz w:val="24"/>
          <w:szCs w:val="24"/>
        </w:rPr>
        <w:t xml:space="preserve"> СШ </w:t>
      </w:r>
      <w:r w:rsidRPr="003F49C1">
        <w:rPr>
          <w:rFonts w:ascii="Times New Roman" w:hAnsi="Times New Roman" w:cs="Times New Roman"/>
          <w:sz w:val="24"/>
          <w:szCs w:val="24"/>
        </w:rPr>
        <w:t xml:space="preserve"> не предусматривают наличие подъемников, других приспособлений, обеспечивающих доступ инвалидов и лиц с ограниченными возможностями здоровья (ОВЗ). </w:t>
      </w:r>
    </w:p>
    <w:p w:rsidR="003F49C1" w:rsidRPr="003F49C1" w:rsidRDefault="003F49C1" w:rsidP="003F49C1">
      <w:pPr>
        <w:rPr>
          <w:rFonts w:ascii="Times New Roman" w:hAnsi="Times New Roman" w:cs="Times New Roman"/>
          <w:sz w:val="24"/>
          <w:szCs w:val="24"/>
        </w:rPr>
      </w:pPr>
      <w:r w:rsidRPr="003F49C1">
        <w:rPr>
          <w:rFonts w:ascii="Times New Roman" w:hAnsi="Times New Roman" w:cs="Times New Roman"/>
          <w:sz w:val="24"/>
          <w:szCs w:val="24"/>
        </w:rPr>
        <w:t>Условия обучения инвалидов и лиц с ограниченными возможностями здоровья</w:t>
      </w:r>
    </w:p>
    <w:p w:rsidR="003F49C1" w:rsidRPr="003F49C1" w:rsidRDefault="003F49C1" w:rsidP="003F49C1">
      <w:pPr>
        <w:rPr>
          <w:rFonts w:ascii="Times New Roman" w:hAnsi="Times New Roman" w:cs="Times New Roman"/>
          <w:sz w:val="24"/>
          <w:szCs w:val="24"/>
        </w:rPr>
      </w:pPr>
      <w:r w:rsidRPr="003F49C1">
        <w:rPr>
          <w:rFonts w:ascii="Times New Roman" w:hAnsi="Times New Roman" w:cs="Times New Roman"/>
          <w:sz w:val="24"/>
          <w:szCs w:val="24"/>
        </w:rPr>
        <w:t xml:space="preserve">     Для </w:t>
      </w:r>
      <w:proofErr w:type="gramStart"/>
      <w:r w:rsidRPr="003F49C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F49C1">
        <w:rPr>
          <w:rFonts w:ascii="Times New Roman" w:hAnsi="Times New Roman" w:cs="Times New Roman"/>
          <w:sz w:val="24"/>
          <w:szCs w:val="24"/>
        </w:rPr>
        <w:t xml:space="preserve"> с ОВЗ используются специальные адаптированные образовательные программы для обучающихся с ограниченными возможностями здоровья, методы обучения, коррекционные </w:t>
      </w:r>
      <w:r w:rsidR="00FA1C16">
        <w:rPr>
          <w:rFonts w:ascii="Times New Roman" w:hAnsi="Times New Roman" w:cs="Times New Roman"/>
          <w:sz w:val="24"/>
          <w:szCs w:val="24"/>
        </w:rPr>
        <w:t>занятия</w:t>
      </w:r>
      <w:r w:rsidRPr="003F49C1">
        <w:rPr>
          <w:rFonts w:ascii="Times New Roman" w:hAnsi="Times New Roman" w:cs="Times New Roman"/>
          <w:sz w:val="24"/>
          <w:szCs w:val="24"/>
        </w:rPr>
        <w:t>. Адаптированная программа разрабатывается с учётом особенностей развития ребенка, основной целью является коррекция нарушений развития и коррекция нарушений социальной адаптации. Разработкой адаптированной программы школа занимается самостоятельно. Основой для разработки адаптированной программы является ФГОС.</w:t>
      </w:r>
    </w:p>
    <w:p w:rsidR="003F49C1" w:rsidRPr="003F49C1" w:rsidRDefault="003F49C1" w:rsidP="003F49C1">
      <w:pPr>
        <w:rPr>
          <w:rFonts w:ascii="Times New Roman" w:hAnsi="Times New Roman" w:cs="Times New Roman"/>
          <w:sz w:val="24"/>
          <w:szCs w:val="24"/>
        </w:rPr>
      </w:pPr>
      <w:r w:rsidRPr="003F49C1">
        <w:rPr>
          <w:rFonts w:ascii="Times New Roman" w:hAnsi="Times New Roman" w:cs="Times New Roman"/>
          <w:sz w:val="24"/>
          <w:szCs w:val="24"/>
        </w:rPr>
        <w:t>     При наличии медицинских показаний и соответствующих документов (справка - заключение ВКК) для инвалидов и лиц с ограниченными возможностями здоровья может быть организовано индивидуальное обучение на дому по индивидуальному учебному плану в соответствии с заключением медицинской организации о состоянии здоровья и обращением в письменной форме родителей (законных представителей).</w:t>
      </w:r>
    </w:p>
    <w:p w:rsidR="003F49C1" w:rsidRPr="003F49C1" w:rsidRDefault="003F49C1" w:rsidP="003F49C1">
      <w:pPr>
        <w:rPr>
          <w:rFonts w:ascii="Times New Roman" w:hAnsi="Times New Roman" w:cs="Times New Roman"/>
          <w:sz w:val="24"/>
          <w:szCs w:val="24"/>
        </w:rPr>
      </w:pPr>
      <w:r w:rsidRPr="003F49C1">
        <w:rPr>
          <w:rFonts w:ascii="Times New Roman" w:hAnsi="Times New Roman" w:cs="Times New Roman"/>
          <w:sz w:val="24"/>
          <w:szCs w:val="24"/>
        </w:rPr>
        <w:t xml:space="preserve">        Педагоги школы прошли курсы повышения квалификации по вопросам организации образовательного пространства </w:t>
      </w:r>
      <w:proofErr w:type="gramStart"/>
      <w:r w:rsidRPr="003F49C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F49C1">
        <w:rPr>
          <w:rFonts w:ascii="Times New Roman" w:hAnsi="Times New Roman" w:cs="Times New Roman"/>
          <w:sz w:val="24"/>
          <w:szCs w:val="24"/>
        </w:rPr>
        <w:t xml:space="preserve"> с ОВЗ.</w:t>
      </w:r>
    </w:p>
    <w:p w:rsidR="003F49C1" w:rsidRPr="003F49C1" w:rsidRDefault="003F49C1" w:rsidP="003F49C1">
      <w:pPr>
        <w:rPr>
          <w:rFonts w:ascii="Times New Roman" w:hAnsi="Times New Roman" w:cs="Times New Roman"/>
          <w:sz w:val="24"/>
          <w:szCs w:val="24"/>
        </w:rPr>
      </w:pPr>
      <w:r w:rsidRPr="003F49C1">
        <w:rPr>
          <w:rFonts w:ascii="Times New Roman" w:hAnsi="Times New Roman" w:cs="Times New Roman"/>
          <w:sz w:val="24"/>
          <w:szCs w:val="24"/>
        </w:rPr>
        <w:t xml:space="preserve">Оценка </w:t>
      </w:r>
      <w:proofErr w:type="gramStart"/>
      <w:r w:rsidRPr="003F49C1">
        <w:rPr>
          <w:rFonts w:ascii="Times New Roman" w:hAnsi="Times New Roman" w:cs="Times New Roman"/>
          <w:sz w:val="24"/>
          <w:szCs w:val="24"/>
        </w:rPr>
        <w:t>состоянии</w:t>
      </w:r>
      <w:proofErr w:type="gramEnd"/>
      <w:r w:rsidRPr="003F49C1">
        <w:rPr>
          <w:rFonts w:ascii="Times New Roman" w:hAnsi="Times New Roman" w:cs="Times New Roman"/>
          <w:sz w:val="24"/>
          <w:szCs w:val="24"/>
        </w:rPr>
        <w:t xml:space="preserve"> и имеющихся недостатков в обеспечении условий доступности для инвалидов объекта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5F5E6"/>
        <w:tblCellMar>
          <w:left w:w="0" w:type="dxa"/>
          <w:right w:w="0" w:type="dxa"/>
        </w:tblCellMar>
        <w:tblLook w:val="04A0"/>
      </w:tblPr>
      <w:tblGrid>
        <w:gridCol w:w="725"/>
        <w:gridCol w:w="5850"/>
        <w:gridCol w:w="2800"/>
      </w:tblGrid>
      <w:tr w:rsidR="003F49C1" w:rsidRPr="003F49C1" w:rsidTr="003F49C1">
        <w:trPr>
          <w:trHeight w:val="1620"/>
          <w:tblCellSpacing w:w="0" w:type="dxa"/>
          <w:jc w:val="center"/>
        </w:trPr>
        <w:tc>
          <w:tcPr>
            <w:tcW w:w="735" w:type="dxa"/>
            <w:shd w:val="clear" w:color="auto" w:fill="F5F5E6"/>
            <w:vAlign w:val="center"/>
            <w:hideMark/>
          </w:tcPr>
          <w:p w:rsidR="003F49C1" w:rsidRPr="003F49C1" w:rsidRDefault="003F49C1" w:rsidP="003F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9C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F49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49C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40" w:type="dxa"/>
            <w:shd w:val="clear" w:color="auto" w:fill="F5F5E6"/>
            <w:vAlign w:val="center"/>
            <w:hideMark/>
          </w:tcPr>
          <w:p w:rsidR="003F49C1" w:rsidRPr="003F49C1" w:rsidRDefault="003F49C1" w:rsidP="003F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9C1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доступности для инвалидов</w:t>
            </w:r>
          </w:p>
          <w:p w:rsidR="003F49C1" w:rsidRPr="003F49C1" w:rsidRDefault="003F49C1" w:rsidP="003F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9C1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2835" w:type="dxa"/>
            <w:shd w:val="clear" w:color="auto" w:fill="F5F5E6"/>
            <w:vAlign w:val="center"/>
            <w:hideMark/>
          </w:tcPr>
          <w:p w:rsidR="003F49C1" w:rsidRPr="003F49C1" w:rsidRDefault="003F49C1" w:rsidP="003F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9C1">
              <w:rPr>
                <w:rFonts w:ascii="Times New Roman" w:hAnsi="Times New Roman" w:cs="Times New Roman"/>
                <w:sz w:val="24"/>
                <w:szCs w:val="24"/>
              </w:rPr>
              <w:t>Оценка состояния и имеющихся недостатков в обеспечении условий доступности для инвалидов объекта</w:t>
            </w:r>
          </w:p>
        </w:tc>
      </w:tr>
      <w:tr w:rsidR="003F49C1" w:rsidRPr="003F49C1" w:rsidTr="003F49C1">
        <w:trPr>
          <w:trHeight w:val="645"/>
          <w:tblCellSpacing w:w="0" w:type="dxa"/>
          <w:jc w:val="center"/>
        </w:trPr>
        <w:tc>
          <w:tcPr>
            <w:tcW w:w="735" w:type="dxa"/>
            <w:shd w:val="clear" w:color="auto" w:fill="F5F5E6"/>
            <w:vAlign w:val="center"/>
            <w:hideMark/>
          </w:tcPr>
          <w:p w:rsidR="003F49C1" w:rsidRPr="003F49C1" w:rsidRDefault="003F49C1" w:rsidP="003F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9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40" w:type="dxa"/>
            <w:shd w:val="clear" w:color="auto" w:fill="F5F5E6"/>
            <w:vAlign w:val="center"/>
            <w:hideMark/>
          </w:tcPr>
          <w:p w:rsidR="003F49C1" w:rsidRPr="003F49C1" w:rsidRDefault="003F49C1" w:rsidP="003F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9C1">
              <w:rPr>
                <w:rFonts w:ascii="Times New Roman" w:hAnsi="Times New Roman" w:cs="Times New Roman"/>
                <w:sz w:val="24"/>
                <w:szCs w:val="24"/>
              </w:rPr>
              <w:t>выделенные стоянки автотранспортных сре</w:t>
            </w:r>
            <w:proofErr w:type="gramStart"/>
            <w:r w:rsidRPr="003F49C1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3F49C1">
              <w:rPr>
                <w:rFonts w:ascii="Times New Roman" w:hAnsi="Times New Roman" w:cs="Times New Roman"/>
                <w:sz w:val="24"/>
                <w:szCs w:val="24"/>
              </w:rPr>
              <w:t>я инвалидов</w:t>
            </w:r>
          </w:p>
        </w:tc>
        <w:tc>
          <w:tcPr>
            <w:tcW w:w="2835" w:type="dxa"/>
            <w:shd w:val="clear" w:color="auto" w:fill="F5F5E6"/>
            <w:vAlign w:val="center"/>
            <w:hideMark/>
          </w:tcPr>
          <w:p w:rsidR="003F49C1" w:rsidRPr="003F49C1" w:rsidRDefault="003F49C1" w:rsidP="003F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9C1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3F49C1" w:rsidRPr="003F49C1" w:rsidTr="003F49C1">
        <w:trPr>
          <w:trHeight w:val="330"/>
          <w:tblCellSpacing w:w="0" w:type="dxa"/>
          <w:jc w:val="center"/>
        </w:trPr>
        <w:tc>
          <w:tcPr>
            <w:tcW w:w="735" w:type="dxa"/>
            <w:shd w:val="clear" w:color="auto" w:fill="F5F5E6"/>
            <w:vAlign w:val="center"/>
            <w:hideMark/>
          </w:tcPr>
          <w:p w:rsidR="003F49C1" w:rsidRPr="003F49C1" w:rsidRDefault="003F49C1" w:rsidP="003F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9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40" w:type="dxa"/>
            <w:shd w:val="clear" w:color="auto" w:fill="F5F5E6"/>
            <w:vAlign w:val="center"/>
            <w:hideMark/>
          </w:tcPr>
          <w:p w:rsidR="003F49C1" w:rsidRPr="003F49C1" w:rsidRDefault="003F49C1" w:rsidP="003F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9C1">
              <w:rPr>
                <w:rFonts w:ascii="Times New Roman" w:hAnsi="Times New Roman" w:cs="Times New Roman"/>
                <w:sz w:val="24"/>
                <w:szCs w:val="24"/>
              </w:rPr>
              <w:t>сменные кресла- коляски</w:t>
            </w:r>
          </w:p>
        </w:tc>
        <w:tc>
          <w:tcPr>
            <w:tcW w:w="2835" w:type="dxa"/>
            <w:shd w:val="clear" w:color="auto" w:fill="F5F5E6"/>
            <w:vAlign w:val="center"/>
            <w:hideMark/>
          </w:tcPr>
          <w:p w:rsidR="003F49C1" w:rsidRPr="003F49C1" w:rsidRDefault="003F49C1" w:rsidP="003F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9C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F49C1" w:rsidRPr="003F49C1" w:rsidTr="003F49C1">
        <w:trPr>
          <w:trHeight w:val="330"/>
          <w:tblCellSpacing w:w="0" w:type="dxa"/>
          <w:jc w:val="center"/>
        </w:trPr>
        <w:tc>
          <w:tcPr>
            <w:tcW w:w="735" w:type="dxa"/>
            <w:shd w:val="clear" w:color="auto" w:fill="F5F5E6"/>
            <w:vAlign w:val="center"/>
            <w:hideMark/>
          </w:tcPr>
          <w:p w:rsidR="003F49C1" w:rsidRPr="003F49C1" w:rsidRDefault="003F49C1" w:rsidP="003F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9C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40" w:type="dxa"/>
            <w:shd w:val="clear" w:color="auto" w:fill="F5F5E6"/>
            <w:vAlign w:val="center"/>
            <w:hideMark/>
          </w:tcPr>
          <w:p w:rsidR="003F49C1" w:rsidRPr="003F49C1" w:rsidRDefault="003F49C1" w:rsidP="003F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9C1">
              <w:rPr>
                <w:rFonts w:ascii="Times New Roman" w:hAnsi="Times New Roman" w:cs="Times New Roman"/>
                <w:sz w:val="24"/>
                <w:szCs w:val="24"/>
              </w:rPr>
              <w:t>адаптированные лифты</w:t>
            </w:r>
          </w:p>
        </w:tc>
        <w:tc>
          <w:tcPr>
            <w:tcW w:w="2835" w:type="dxa"/>
            <w:shd w:val="clear" w:color="auto" w:fill="F5F5E6"/>
            <w:vAlign w:val="center"/>
            <w:hideMark/>
          </w:tcPr>
          <w:p w:rsidR="003F49C1" w:rsidRPr="003F49C1" w:rsidRDefault="003F49C1" w:rsidP="003F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9C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F49C1" w:rsidRPr="003F49C1" w:rsidTr="003F49C1">
        <w:trPr>
          <w:trHeight w:val="330"/>
          <w:tblCellSpacing w:w="0" w:type="dxa"/>
          <w:jc w:val="center"/>
        </w:trPr>
        <w:tc>
          <w:tcPr>
            <w:tcW w:w="735" w:type="dxa"/>
            <w:shd w:val="clear" w:color="auto" w:fill="F5F5E6"/>
            <w:vAlign w:val="center"/>
            <w:hideMark/>
          </w:tcPr>
          <w:p w:rsidR="003F49C1" w:rsidRPr="003F49C1" w:rsidRDefault="003F49C1" w:rsidP="003F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9C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40" w:type="dxa"/>
            <w:shd w:val="clear" w:color="auto" w:fill="F5F5E6"/>
            <w:vAlign w:val="center"/>
            <w:hideMark/>
          </w:tcPr>
          <w:p w:rsidR="003F49C1" w:rsidRPr="003F49C1" w:rsidRDefault="003F49C1" w:rsidP="003F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9C1">
              <w:rPr>
                <w:rFonts w:ascii="Times New Roman" w:hAnsi="Times New Roman" w:cs="Times New Roman"/>
                <w:sz w:val="24"/>
                <w:szCs w:val="24"/>
              </w:rPr>
              <w:t>поручни</w:t>
            </w:r>
          </w:p>
        </w:tc>
        <w:tc>
          <w:tcPr>
            <w:tcW w:w="2835" w:type="dxa"/>
            <w:shd w:val="clear" w:color="auto" w:fill="F5F5E6"/>
            <w:vAlign w:val="center"/>
            <w:hideMark/>
          </w:tcPr>
          <w:p w:rsidR="003F49C1" w:rsidRPr="003F49C1" w:rsidRDefault="003F49C1" w:rsidP="003F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9C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F49C1" w:rsidRPr="003F49C1" w:rsidTr="003F49C1">
        <w:trPr>
          <w:trHeight w:val="330"/>
          <w:tblCellSpacing w:w="0" w:type="dxa"/>
          <w:jc w:val="center"/>
        </w:trPr>
        <w:tc>
          <w:tcPr>
            <w:tcW w:w="735" w:type="dxa"/>
            <w:shd w:val="clear" w:color="auto" w:fill="F5F5E6"/>
            <w:vAlign w:val="center"/>
            <w:hideMark/>
          </w:tcPr>
          <w:p w:rsidR="003F49C1" w:rsidRPr="003F49C1" w:rsidRDefault="003F49C1" w:rsidP="003F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9C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40" w:type="dxa"/>
            <w:shd w:val="clear" w:color="auto" w:fill="F5F5E6"/>
            <w:vAlign w:val="center"/>
            <w:hideMark/>
          </w:tcPr>
          <w:p w:rsidR="003F49C1" w:rsidRPr="003F49C1" w:rsidRDefault="003F49C1" w:rsidP="003F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9C1">
              <w:rPr>
                <w:rFonts w:ascii="Times New Roman" w:hAnsi="Times New Roman" w:cs="Times New Roman"/>
                <w:sz w:val="24"/>
                <w:szCs w:val="24"/>
              </w:rPr>
              <w:t>пандусы</w:t>
            </w:r>
          </w:p>
        </w:tc>
        <w:tc>
          <w:tcPr>
            <w:tcW w:w="2835" w:type="dxa"/>
            <w:shd w:val="clear" w:color="auto" w:fill="F5F5E6"/>
            <w:vAlign w:val="center"/>
            <w:hideMark/>
          </w:tcPr>
          <w:p w:rsidR="003F49C1" w:rsidRPr="003F49C1" w:rsidRDefault="003F49C1" w:rsidP="003F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F49C1" w:rsidRPr="003F49C1" w:rsidTr="003F49C1">
        <w:trPr>
          <w:trHeight w:val="330"/>
          <w:tblCellSpacing w:w="0" w:type="dxa"/>
          <w:jc w:val="center"/>
        </w:trPr>
        <w:tc>
          <w:tcPr>
            <w:tcW w:w="735" w:type="dxa"/>
            <w:shd w:val="clear" w:color="auto" w:fill="F5F5E6"/>
            <w:vAlign w:val="center"/>
            <w:hideMark/>
          </w:tcPr>
          <w:p w:rsidR="003F49C1" w:rsidRPr="003F49C1" w:rsidRDefault="003F49C1" w:rsidP="003F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9C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40" w:type="dxa"/>
            <w:shd w:val="clear" w:color="auto" w:fill="F5F5E6"/>
            <w:vAlign w:val="center"/>
            <w:hideMark/>
          </w:tcPr>
          <w:p w:rsidR="003F49C1" w:rsidRPr="003F49C1" w:rsidRDefault="003F49C1" w:rsidP="003F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9C1">
              <w:rPr>
                <w:rFonts w:ascii="Times New Roman" w:hAnsi="Times New Roman" w:cs="Times New Roman"/>
                <w:sz w:val="24"/>
                <w:szCs w:val="24"/>
              </w:rPr>
              <w:t>подъемные платформы (аппарели)</w:t>
            </w:r>
          </w:p>
        </w:tc>
        <w:tc>
          <w:tcPr>
            <w:tcW w:w="2835" w:type="dxa"/>
            <w:shd w:val="clear" w:color="auto" w:fill="F5F5E6"/>
            <w:vAlign w:val="center"/>
            <w:hideMark/>
          </w:tcPr>
          <w:p w:rsidR="003F49C1" w:rsidRPr="003F49C1" w:rsidRDefault="003F49C1" w:rsidP="003F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9C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F49C1" w:rsidRPr="003F49C1" w:rsidTr="003F49C1">
        <w:trPr>
          <w:trHeight w:val="315"/>
          <w:tblCellSpacing w:w="0" w:type="dxa"/>
          <w:jc w:val="center"/>
        </w:trPr>
        <w:tc>
          <w:tcPr>
            <w:tcW w:w="735" w:type="dxa"/>
            <w:shd w:val="clear" w:color="auto" w:fill="F5F5E6"/>
            <w:vAlign w:val="center"/>
            <w:hideMark/>
          </w:tcPr>
          <w:p w:rsidR="003F49C1" w:rsidRPr="003F49C1" w:rsidRDefault="003F49C1" w:rsidP="003F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9C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40" w:type="dxa"/>
            <w:shd w:val="clear" w:color="auto" w:fill="F5F5E6"/>
            <w:vAlign w:val="center"/>
            <w:hideMark/>
          </w:tcPr>
          <w:p w:rsidR="003F49C1" w:rsidRPr="003F49C1" w:rsidRDefault="003F49C1" w:rsidP="003F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9C1">
              <w:rPr>
                <w:rFonts w:ascii="Times New Roman" w:hAnsi="Times New Roman" w:cs="Times New Roman"/>
                <w:sz w:val="24"/>
                <w:szCs w:val="24"/>
              </w:rPr>
              <w:t>раздвижные двери</w:t>
            </w:r>
          </w:p>
        </w:tc>
        <w:tc>
          <w:tcPr>
            <w:tcW w:w="2835" w:type="dxa"/>
            <w:shd w:val="clear" w:color="auto" w:fill="F5F5E6"/>
            <w:vAlign w:val="center"/>
            <w:hideMark/>
          </w:tcPr>
          <w:p w:rsidR="003F49C1" w:rsidRPr="003F49C1" w:rsidRDefault="003F49C1" w:rsidP="003F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9C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F49C1" w:rsidRPr="003F49C1" w:rsidTr="003F49C1">
        <w:trPr>
          <w:trHeight w:val="330"/>
          <w:tblCellSpacing w:w="0" w:type="dxa"/>
          <w:jc w:val="center"/>
        </w:trPr>
        <w:tc>
          <w:tcPr>
            <w:tcW w:w="735" w:type="dxa"/>
            <w:shd w:val="clear" w:color="auto" w:fill="F5F5E6"/>
            <w:vAlign w:val="center"/>
            <w:hideMark/>
          </w:tcPr>
          <w:p w:rsidR="003F49C1" w:rsidRPr="003F49C1" w:rsidRDefault="003F49C1" w:rsidP="003F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9C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40" w:type="dxa"/>
            <w:shd w:val="clear" w:color="auto" w:fill="F5F5E6"/>
            <w:vAlign w:val="center"/>
            <w:hideMark/>
          </w:tcPr>
          <w:p w:rsidR="003F49C1" w:rsidRPr="003F49C1" w:rsidRDefault="003F49C1" w:rsidP="003F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9C1">
              <w:rPr>
                <w:rFonts w:ascii="Times New Roman" w:hAnsi="Times New Roman" w:cs="Times New Roman"/>
                <w:sz w:val="24"/>
                <w:szCs w:val="24"/>
              </w:rPr>
              <w:t>доступные входные группы</w:t>
            </w:r>
          </w:p>
        </w:tc>
        <w:tc>
          <w:tcPr>
            <w:tcW w:w="2835" w:type="dxa"/>
            <w:shd w:val="clear" w:color="auto" w:fill="F5F5E6"/>
            <w:vAlign w:val="center"/>
            <w:hideMark/>
          </w:tcPr>
          <w:p w:rsidR="003F49C1" w:rsidRPr="003F49C1" w:rsidRDefault="003F49C1" w:rsidP="003F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F49C1" w:rsidRPr="003F49C1" w:rsidTr="003F49C1">
        <w:trPr>
          <w:trHeight w:val="330"/>
          <w:tblCellSpacing w:w="0" w:type="dxa"/>
          <w:jc w:val="center"/>
        </w:trPr>
        <w:tc>
          <w:tcPr>
            <w:tcW w:w="735" w:type="dxa"/>
            <w:shd w:val="clear" w:color="auto" w:fill="F5F5E6"/>
            <w:vAlign w:val="center"/>
            <w:hideMark/>
          </w:tcPr>
          <w:p w:rsidR="003F49C1" w:rsidRPr="003F49C1" w:rsidRDefault="003F49C1" w:rsidP="003F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9C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40" w:type="dxa"/>
            <w:shd w:val="clear" w:color="auto" w:fill="F5F5E6"/>
            <w:vAlign w:val="center"/>
            <w:hideMark/>
          </w:tcPr>
          <w:p w:rsidR="003F49C1" w:rsidRPr="003F49C1" w:rsidRDefault="003F49C1" w:rsidP="003F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9C1">
              <w:rPr>
                <w:rFonts w:ascii="Times New Roman" w:hAnsi="Times New Roman" w:cs="Times New Roman"/>
                <w:sz w:val="24"/>
                <w:szCs w:val="24"/>
              </w:rPr>
              <w:t>доступные санитарно-гигиенические помещения</w:t>
            </w:r>
          </w:p>
        </w:tc>
        <w:tc>
          <w:tcPr>
            <w:tcW w:w="2835" w:type="dxa"/>
            <w:shd w:val="clear" w:color="auto" w:fill="F5F5E6"/>
            <w:vAlign w:val="center"/>
            <w:hideMark/>
          </w:tcPr>
          <w:p w:rsidR="003F49C1" w:rsidRPr="003F49C1" w:rsidRDefault="003F49C1" w:rsidP="003F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9C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F49C1" w:rsidRPr="003F49C1" w:rsidTr="003F49C1">
        <w:trPr>
          <w:trHeight w:val="645"/>
          <w:tblCellSpacing w:w="0" w:type="dxa"/>
          <w:jc w:val="center"/>
        </w:trPr>
        <w:tc>
          <w:tcPr>
            <w:tcW w:w="735" w:type="dxa"/>
            <w:shd w:val="clear" w:color="auto" w:fill="F5F5E6"/>
            <w:vAlign w:val="center"/>
            <w:hideMark/>
          </w:tcPr>
          <w:p w:rsidR="003F49C1" w:rsidRPr="003F49C1" w:rsidRDefault="003F49C1" w:rsidP="003F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9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940" w:type="dxa"/>
            <w:shd w:val="clear" w:color="auto" w:fill="F5F5E6"/>
            <w:vAlign w:val="center"/>
            <w:hideMark/>
          </w:tcPr>
          <w:p w:rsidR="003F49C1" w:rsidRPr="003F49C1" w:rsidRDefault="003F49C1" w:rsidP="003F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9C1">
              <w:rPr>
                <w:rFonts w:ascii="Times New Roman" w:hAnsi="Times New Roman" w:cs="Times New Roman"/>
                <w:sz w:val="24"/>
                <w:szCs w:val="24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2835" w:type="dxa"/>
            <w:shd w:val="clear" w:color="auto" w:fill="F5F5E6"/>
            <w:vAlign w:val="center"/>
            <w:hideMark/>
          </w:tcPr>
          <w:p w:rsidR="003F49C1" w:rsidRPr="003F49C1" w:rsidRDefault="003F49C1" w:rsidP="003F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9C1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3F49C1" w:rsidRPr="003F49C1" w:rsidTr="003F49C1">
        <w:trPr>
          <w:trHeight w:val="1590"/>
          <w:tblCellSpacing w:w="0" w:type="dxa"/>
          <w:jc w:val="center"/>
        </w:trPr>
        <w:tc>
          <w:tcPr>
            <w:tcW w:w="735" w:type="dxa"/>
            <w:shd w:val="clear" w:color="auto" w:fill="F5F5E6"/>
            <w:vAlign w:val="center"/>
            <w:hideMark/>
          </w:tcPr>
          <w:p w:rsidR="003F49C1" w:rsidRPr="003F49C1" w:rsidRDefault="003F49C1" w:rsidP="003F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9C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40" w:type="dxa"/>
            <w:shd w:val="clear" w:color="auto" w:fill="F5F5E6"/>
            <w:vAlign w:val="center"/>
            <w:hideMark/>
          </w:tcPr>
          <w:p w:rsidR="003F49C1" w:rsidRPr="003F49C1" w:rsidRDefault="003F49C1" w:rsidP="003F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9C1">
              <w:rPr>
                <w:rFonts w:ascii="Times New Roman" w:hAnsi="Times New Roman" w:cs="Times New Roman"/>
                <w:sz w:val="24"/>
                <w:szCs w:val="24"/>
              </w:rPr>
              <w:t>надлежащее размещение обор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удования и носителей информации,</w:t>
            </w:r>
            <w:r w:rsidRPr="003F49C1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2835" w:type="dxa"/>
            <w:shd w:val="clear" w:color="auto" w:fill="F5F5E6"/>
            <w:vAlign w:val="center"/>
            <w:hideMark/>
          </w:tcPr>
          <w:p w:rsidR="003F49C1" w:rsidRPr="003F49C1" w:rsidRDefault="003F49C1" w:rsidP="003F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9C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F49C1" w:rsidRPr="003F49C1" w:rsidTr="003F49C1">
        <w:trPr>
          <w:trHeight w:val="1905"/>
          <w:tblCellSpacing w:w="0" w:type="dxa"/>
          <w:jc w:val="center"/>
        </w:trPr>
        <w:tc>
          <w:tcPr>
            <w:tcW w:w="735" w:type="dxa"/>
            <w:shd w:val="clear" w:color="auto" w:fill="F5F5E6"/>
            <w:vAlign w:val="center"/>
            <w:hideMark/>
          </w:tcPr>
          <w:p w:rsidR="003F49C1" w:rsidRPr="003F49C1" w:rsidRDefault="003F49C1" w:rsidP="003F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9C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40" w:type="dxa"/>
            <w:shd w:val="clear" w:color="auto" w:fill="F5F5E6"/>
            <w:vAlign w:val="center"/>
            <w:hideMark/>
          </w:tcPr>
          <w:p w:rsidR="003F49C1" w:rsidRPr="003F49C1" w:rsidRDefault="003F49C1" w:rsidP="003F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9C1">
              <w:rPr>
                <w:rFonts w:ascii="Times New Roman" w:hAnsi="Times New Roman" w:cs="Times New Roman"/>
                <w:sz w:val="24"/>
                <w:szCs w:val="24"/>
              </w:rPr>
              <w:t>дублирование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рельефно- точечным шрифтом Брайля и на контрастном фоне</w:t>
            </w:r>
          </w:p>
        </w:tc>
        <w:tc>
          <w:tcPr>
            <w:tcW w:w="2835" w:type="dxa"/>
            <w:shd w:val="clear" w:color="auto" w:fill="F5F5E6"/>
            <w:vAlign w:val="center"/>
            <w:hideMark/>
          </w:tcPr>
          <w:p w:rsidR="003F49C1" w:rsidRPr="003F49C1" w:rsidRDefault="003F49C1" w:rsidP="003F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9C1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3F49C1" w:rsidRPr="003F49C1" w:rsidTr="003F49C1">
        <w:trPr>
          <w:trHeight w:val="660"/>
          <w:tblCellSpacing w:w="0" w:type="dxa"/>
          <w:jc w:val="center"/>
        </w:trPr>
        <w:tc>
          <w:tcPr>
            <w:tcW w:w="735" w:type="dxa"/>
            <w:shd w:val="clear" w:color="auto" w:fill="F5F5E6"/>
            <w:vAlign w:val="center"/>
            <w:hideMark/>
          </w:tcPr>
          <w:p w:rsidR="003F49C1" w:rsidRPr="003F49C1" w:rsidRDefault="003F49C1" w:rsidP="003F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9C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40" w:type="dxa"/>
            <w:shd w:val="clear" w:color="auto" w:fill="F5F5E6"/>
            <w:vAlign w:val="center"/>
            <w:hideMark/>
          </w:tcPr>
          <w:p w:rsidR="003F49C1" w:rsidRPr="003F49C1" w:rsidRDefault="003F49C1" w:rsidP="003F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9C1">
              <w:rPr>
                <w:rFonts w:ascii="Times New Roman" w:hAnsi="Times New Roman" w:cs="Times New Roman"/>
                <w:sz w:val="24"/>
                <w:szCs w:val="24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2835" w:type="dxa"/>
            <w:shd w:val="clear" w:color="auto" w:fill="F5F5E6"/>
            <w:vAlign w:val="center"/>
            <w:hideMark/>
          </w:tcPr>
          <w:p w:rsidR="003F49C1" w:rsidRPr="003F49C1" w:rsidRDefault="003F49C1" w:rsidP="003F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9C1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3F49C1" w:rsidRPr="003F49C1" w:rsidRDefault="003F49C1" w:rsidP="003F49C1">
      <w:pPr>
        <w:rPr>
          <w:rFonts w:ascii="Times New Roman" w:hAnsi="Times New Roman" w:cs="Times New Roman"/>
          <w:sz w:val="24"/>
          <w:szCs w:val="24"/>
        </w:rPr>
      </w:pPr>
      <w:r w:rsidRPr="003F49C1">
        <w:rPr>
          <w:rFonts w:ascii="Times New Roman" w:hAnsi="Times New Roman" w:cs="Times New Roman"/>
          <w:sz w:val="24"/>
          <w:szCs w:val="24"/>
        </w:rPr>
        <w:t> </w:t>
      </w:r>
    </w:p>
    <w:p w:rsidR="003F49C1" w:rsidRPr="003F49C1" w:rsidRDefault="00FA1C16" w:rsidP="003F49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состояния </w:t>
      </w:r>
      <w:r w:rsidR="003F49C1" w:rsidRPr="003F49C1">
        <w:rPr>
          <w:rFonts w:ascii="Times New Roman" w:hAnsi="Times New Roman" w:cs="Times New Roman"/>
          <w:sz w:val="24"/>
          <w:szCs w:val="24"/>
        </w:rPr>
        <w:t xml:space="preserve"> имеющихся недостатков в обеспечении условий доступности для инвалидов предоставляемых услуг</w:t>
      </w:r>
    </w:p>
    <w:tbl>
      <w:tblPr>
        <w:tblW w:w="958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5F5E6"/>
        <w:tblCellMar>
          <w:left w:w="0" w:type="dxa"/>
          <w:right w:w="0" w:type="dxa"/>
        </w:tblCellMar>
        <w:tblLook w:val="04A0"/>
      </w:tblPr>
      <w:tblGrid>
        <w:gridCol w:w="774"/>
        <w:gridCol w:w="5513"/>
        <w:gridCol w:w="3298"/>
      </w:tblGrid>
      <w:tr w:rsidR="003F49C1" w:rsidRPr="003F49C1" w:rsidTr="003F49C1">
        <w:trPr>
          <w:tblCellSpacing w:w="0" w:type="dxa"/>
        </w:trPr>
        <w:tc>
          <w:tcPr>
            <w:tcW w:w="750" w:type="dxa"/>
            <w:shd w:val="clear" w:color="auto" w:fill="F5F5E6"/>
            <w:vAlign w:val="center"/>
            <w:hideMark/>
          </w:tcPr>
          <w:p w:rsidR="003F49C1" w:rsidRPr="003F49C1" w:rsidRDefault="003F49C1" w:rsidP="003F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3F49C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F49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49C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40" w:type="dxa"/>
            <w:shd w:val="clear" w:color="auto" w:fill="F5F5E6"/>
            <w:vAlign w:val="center"/>
            <w:hideMark/>
          </w:tcPr>
          <w:p w:rsidR="003F49C1" w:rsidRPr="003F49C1" w:rsidRDefault="003F49C1" w:rsidP="003F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9C1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3195" w:type="dxa"/>
            <w:shd w:val="clear" w:color="auto" w:fill="F5F5E6"/>
            <w:vAlign w:val="center"/>
            <w:hideMark/>
          </w:tcPr>
          <w:p w:rsidR="003F49C1" w:rsidRPr="003F49C1" w:rsidRDefault="003F49C1" w:rsidP="003F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9C1">
              <w:rPr>
                <w:rFonts w:ascii="Times New Roman" w:hAnsi="Times New Roman" w:cs="Times New Roman"/>
                <w:sz w:val="24"/>
                <w:szCs w:val="24"/>
              </w:rPr>
              <w:t>Оценка состояния и имеющихся недостатков в обеспечении условий доступности для инвалидов предоставляемой услуги</w:t>
            </w:r>
          </w:p>
        </w:tc>
      </w:tr>
      <w:tr w:rsidR="003F49C1" w:rsidRPr="003F49C1" w:rsidTr="003F49C1">
        <w:trPr>
          <w:tblCellSpacing w:w="0" w:type="dxa"/>
        </w:trPr>
        <w:tc>
          <w:tcPr>
            <w:tcW w:w="750" w:type="dxa"/>
            <w:shd w:val="clear" w:color="auto" w:fill="F5F5E6"/>
            <w:vAlign w:val="center"/>
            <w:hideMark/>
          </w:tcPr>
          <w:p w:rsidR="003F49C1" w:rsidRPr="003F49C1" w:rsidRDefault="003F49C1" w:rsidP="003F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9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40" w:type="dxa"/>
            <w:shd w:val="clear" w:color="auto" w:fill="F5F5E6"/>
            <w:vAlign w:val="center"/>
            <w:hideMark/>
          </w:tcPr>
          <w:p w:rsidR="003F49C1" w:rsidRPr="003F49C1" w:rsidRDefault="003F49C1" w:rsidP="003F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9C1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при входе в объект вывески с названием организации, графиком работы организации, плана здания, </w:t>
            </w:r>
            <w:proofErr w:type="gramStart"/>
            <w:r w:rsidRPr="003F49C1">
              <w:rPr>
                <w:rFonts w:ascii="Times New Roman" w:hAnsi="Times New Roman" w:cs="Times New Roman"/>
                <w:sz w:val="24"/>
                <w:szCs w:val="24"/>
              </w:rPr>
              <w:t>выполненных</w:t>
            </w:r>
            <w:proofErr w:type="gramEnd"/>
            <w:r w:rsidRPr="003F49C1">
              <w:rPr>
                <w:rFonts w:ascii="Times New Roman" w:hAnsi="Times New Roman" w:cs="Times New Roman"/>
                <w:sz w:val="24"/>
                <w:szCs w:val="24"/>
              </w:rPr>
              <w:t xml:space="preserve"> рельефно-точечным шрифтом Брайля и на контрастном фоне</w:t>
            </w:r>
          </w:p>
        </w:tc>
        <w:tc>
          <w:tcPr>
            <w:tcW w:w="3195" w:type="dxa"/>
            <w:shd w:val="clear" w:color="auto" w:fill="F5F5E6"/>
            <w:vAlign w:val="center"/>
            <w:hideMark/>
          </w:tcPr>
          <w:p w:rsidR="003F49C1" w:rsidRPr="003F49C1" w:rsidRDefault="003F49C1" w:rsidP="003F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9C1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3F49C1" w:rsidRPr="003F49C1" w:rsidTr="003F49C1">
        <w:trPr>
          <w:tblCellSpacing w:w="0" w:type="dxa"/>
        </w:trPr>
        <w:tc>
          <w:tcPr>
            <w:tcW w:w="750" w:type="dxa"/>
            <w:shd w:val="clear" w:color="auto" w:fill="F5F5E6"/>
            <w:vAlign w:val="center"/>
            <w:hideMark/>
          </w:tcPr>
          <w:p w:rsidR="003F49C1" w:rsidRPr="003F49C1" w:rsidRDefault="003F49C1" w:rsidP="003F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9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40" w:type="dxa"/>
            <w:shd w:val="clear" w:color="auto" w:fill="F5F5E6"/>
            <w:vAlign w:val="center"/>
            <w:hideMark/>
          </w:tcPr>
          <w:p w:rsidR="003F49C1" w:rsidRPr="003F49C1" w:rsidRDefault="003F49C1" w:rsidP="003F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9C1">
              <w:rPr>
                <w:rFonts w:ascii="Times New Roman" w:hAnsi="Times New Roman" w:cs="Times New Roman"/>
                <w:sz w:val="24"/>
                <w:szCs w:val="24"/>
              </w:rPr>
              <w:t>обеспечение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3195" w:type="dxa"/>
            <w:shd w:val="clear" w:color="auto" w:fill="F5F5E6"/>
            <w:vAlign w:val="center"/>
            <w:hideMark/>
          </w:tcPr>
          <w:p w:rsidR="003F49C1" w:rsidRPr="003F49C1" w:rsidRDefault="003F49C1" w:rsidP="003F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9C1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3F49C1" w:rsidRPr="003F49C1" w:rsidTr="003F49C1">
        <w:trPr>
          <w:tblCellSpacing w:w="0" w:type="dxa"/>
        </w:trPr>
        <w:tc>
          <w:tcPr>
            <w:tcW w:w="750" w:type="dxa"/>
            <w:shd w:val="clear" w:color="auto" w:fill="F5F5E6"/>
            <w:vAlign w:val="center"/>
            <w:hideMark/>
          </w:tcPr>
          <w:p w:rsidR="003F49C1" w:rsidRPr="003F49C1" w:rsidRDefault="003F49C1" w:rsidP="003F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9C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40" w:type="dxa"/>
            <w:shd w:val="clear" w:color="auto" w:fill="F5F5E6"/>
            <w:vAlign w:val="center"/>
            <w:hideMark/>
          </w:tcPr>
          <w:p w:rsidR="003F49C1" w:rsidRPr="003F49C1" w:rsidRDefault="003F49C1" w:rsidP="003F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9C1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3195" w:type="dxa"/>
            <w:shd w:val="clear" w:color="auto" w:fill="F5F5E6"/>
            <w:vAlign w:val="center"/>
            <w:hideMark/>
          </w:tcPr>
          <w:p w:rsidR="003F49C1" w:rsidRPr="003F49C1" w:rsidRDefault="003F49C1" w:rsidP="003F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9C1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3F49C1" w:rsidRPr="003F49C1" w:rsidTr="003F49C1">
        <w:trPr>
          <w:tblCellSpacing w:w="0" w:type="dxa"/>
        </w:trPr>
        <w:tc>
          <w:tcPr>
            <w:tcW w:w="750" w:type="dxa"/>
            <w:shd w:val="clear" w:color="auto" w:fill="F5F5E6"/>
            <w:vAlign w:val="center"/>
            <w:hideMark/>
          </w:tcPr>
          <w:p w:rsidR="003F49C1" w:rsidRPr="003F49C1" w:rsidRDefault="003F49C1" w:rsidP="003F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9C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40" w:type="dxa"/>
            <w:shd w:val="clear" w:color="auto" w:fill="F5F5E6"/>
            <w:vAlign w:val="center"/>
            <w:hideMark/>
          </w:tcPr>
          <w:p w:rsidR="003F49C1" w:rsidRPr="003F49C1" w:rsidRDefault="003F49C1" w:rsidP="003F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9C1">
              <w:rPr>
                <w:rFonts w:ascii="Times New Roman" w:hAnsi="Times New Roman" w:cs="Times New Roman"/>
                <w:sz w:val="24"/>
                <w:szCs w:val="24"/>
              </w:rPr>
              <w:t xml:space="preserve">наличие работников организаций, на которых </w:t>
            </w:r>
            <w:r w:rsidRPr="003F49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3195" w:type="dxa"/>
            <w:shd w:val="clear" w:color="auto" w:fill="F5F5E6"/>
            <w:vAlign w:val="center"/>
            <w:hideMark/>
          </w:tcPr>
          <w:p w:rsidR="003F49C1" w:rsidRPr="003F49C1" w:rsidRDefault="003F49C1" w:rsidP="003F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9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отсутствуют</w:t>
            </w:r>
          </w:p>
        </w:tc>
      </w:tr>
      <w:tr w:rsidR="003F49C1" w:rsidRPr="003F49C1" w:rsidTr="003F49C1">
        <w:trPr>
          <w:tblCellSpacing w:w="0" w:type="dxa"/>
        </w:trPr>
        <w:tc>
          <w:tcPr>
            <w:tcW w:w="750" w:type="dxa"/>
            <w:shd w:val="clear" w:color="auto" w:fill="F5F5E6"/>
            <w:vAlign w:val="center"/>
            <w:hideMark/>
          </w:tcPr>
          <w:p w:rsidR="003F49C1" w:rsidRPr="003F49C1" w:rsidRDefault="003F49C1" w:rsidP="003F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9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340" w:type="dxa"/>
            <w:shd w:val="clear" w:color="auto" w:fill="F5F5E6"/>
            <w:vAlign w:val="center"/>
            <w:hideMark/>
          </w:tcPr>
          <w:p w:rsidR="003F49C1" w:rsidRPr="003F49C1" w:rsidRDefault="003F49C1" w:rsidP="003F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9C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услуги с сопровождением </w:t>
            </w:r>
            <w:proofErr w:type="gramStart"/>
            <w:r w:rsidRPr="003F49C1">
              <w:rPr>
                <w:rFonts w:ascii="Times New Roman" w:hAnsi="Times New Roman" w:cs="Times New Roman"/>
                <w:sz w:val="24"/>
                <w:szCs w:val="24"/>
              </w:rPr>
              <w:t>инвалида</w:t>
            </w:r>
            <w:proofErr w:type="gramEnd"/>
            <w:r w:rsidRPr="003F49C1">
              <w:rPr>
                <w:rFonts w:ascii="Times New Roman" w:hAnsi="Times New Roman" w:cs="Times New Roman"/>
                <w:sz w:val="24"/>
                <w:szCs w:val="24"/>
              </w:rPr>
              <w:t xml:space="preserve"> но территории объекта работником организации</w:t>
            </w:r>
          </w:p>
        </w:tc>
        <w:tc>
          <w:tcPr>
            <w:tcW w:w="3195" w:type="dxa"/>
            <w:shd w:val="clear" w:color="auto" w:fill="F5F5E6"/>
            <w:vAlign w:val="center"/>
            <w:hideMark/>
          </w:tcPr>
          <w:p w:rsidR="003F49C1" w:rsidRPr="003F49C1" w:rsidRDefault="003F49C1" w:rsidP="003F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9C1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3F49C1" w:rsidRPr="003F49C1" w:rsidTr="003F49C1">
        <w:trPr>
          <w:tblCellSpacing w:w="0" w:type="dxa"/>
        </w:trPr>
        <w:tc>
          <w:tcPr>
            <w:tcW w:w="750" w:type="dxa"/>
            <w:shd w:val="clear" w:color="auto" w:fill="F5F5E6"/>
            <w:vAlign w:val="center"/>
            <w:hideMark/>
          </w:tcPr>
          <w:p w:rsidR="003F49C1" w:rsidRPr="003F49C1" w:rsidRDefault="003F49C1" w:rsidP="003F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9C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40" w:type="dxa"/>
            <w:shd w:val="clear" w:color="auto" w:fill="F5F5E6"/>
            <w:vAlign w:val="center"/>
            <w:hideMark/>
          </w:tcPr>
          <w:p w:rsidR="003F49C1" w:rsidRPr="003F49C1" w:rsidRDefault="003F49C1" w:rsidP="003F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9C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инвалидам по слуху, при необходимости, услуги с использованием русского жестового языка, включая обеспечение допуска на объект </w:t>
            </w:r>
            <w:proofErr w:type="spellStart"/>
            <w:r w:rsidRPr="003F49C1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3F49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F49C1">
              <w:rPr>
                <w:rFonts w:ascii="Times New Roman" w:hAnsi="Times New Roman" w:cs="Times New Roman"/>
                <w:sz w:val="24"/>
                <w:szCs w:val="24"/>
              </w:rPr>
              <w:t>тифлопереводчика</w:t>
            </w:r>
            <w:proofErr w:type="spellEnd"/>
          </w:p>
        </w:tc>
        <w:tc>
          <w:tcPr>
            <w:tcW w:w="3195" w:type="dxa"/>
            <w:shd w:val="clear" w:color="auto" w:fill="F5F5E6"/>
            <w:vAlign w:val="center"/>
            <w:hideMark/>
          </w:tcPr>
          <w:p w:rsidR="003F49C1" w:rsidRPr="003F49C1" w:rsidRDefault="003F49C1" w:rsidP="003F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9C1">
              <w:rPr>
                <w:rFonts w:ascii="Times New Roman" w:hAnsi="Times New Roman" w:cs="Times New Roman"/>
                <w:sz w:val="24"/>
                <w:szCs w:val="24"/>
              </w:rPr>
              <w:t>обеспечение допуска</w:t>
            </w:r>
          </w:p>
        </w:tc>
      </w:tr>
      <w:tr w:rsidR="003F49C1" w:rsidRPr="003F49C1" w:rsidTr="003F49C1">
        <w:trPr>
          <w:tblCellSpacing w:w="0" w:type="dxa"/>
        </w:trPr>
        <w:tc>
          <w:tcPr>
            <w:tcW w:w="750" w:type="dxa"/>
            <w:shd w:val="clear" w:color="auto" w:fill="F5F5E6"/>
            <w:vAlign w:val="center"/>
            <w:hideMark/>
          </w:tcPr>
          <w:p w:rsidR="003F49C1" w:rsidRPr="003F49C1" w:rsidRDefault="003F49C1" w:rsidP="003F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9C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40" w:type="dxa"/>
            <w:shd w:val="clear" w:color="auto" w:fill="F5F5E6"/>
            <w:vAlign w:val="center"/>
            <w:hideMark/>
          </w:tcPr>
          <w:p w:rsidR="003F49C1" w:rsidRPr="003F49C1" w:rsidRDefault="003F49C1" w:rsidP="003F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9C1">
              <w:rPr>
                <w:rFonts w:ascii="Times New Roman" w:hAnsi="Times New Roman" w:cs="Times New Roman"/>
                <w:sz w:val="24"/>
                <w:szCs w:val="24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3195" w:type="dxa"/>
            <w:shd w:val="clear" w:color="auto" w:fill="F5F5E6"/>
            <w:vAlign w:val="center"/>
            <w:hideMark/>
          </w:tcPr>
          <w:p w:rsidR="003F49C1" w:rsidRPr="003F49C1" w:rsidRDefault="003F49C1" w:rsidP="003F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9C1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3F49C1" w:rsidRPr="003F49C1" w:rsidTr="003F49C1">
        <w:trPr>
          <w:tblCellSpacing w:w="0" w:type="dxa"/>
        </w:trPr>
        <w:tc>
          <w:tcPr>
            <w:tcW w:w="750" w:type="dxa"/>
            <w:shd w:val="clear" w:color="auto" w:fill="F5F5E6"/>
            <w:vAlign w:val="center"/>
            <w:hideMark/>
          </w:tcPr>
          <w:p w:rsidR="003F49C1" w:rsidRPr="003F49C1" w:rsidRDefault="003F49C1" w:rsidP="003F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9C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40" w:type="dxa"/>
            <w:shd w:val="clear" w:color="auto" w:fill="F5F5E6"/>
            <w:vAlign w:val="center"/>
            <w:hideMark/>
          </w:tcPr>
          <w:p w:rsidR="003F49C1" w:rsidRPr="003F49C1" w:rsidRDefault="003F49C1" w:rsidP="003F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9C1">
              <w:rPr>
                <w:rFonts w:ascii="Times New Roman" w:hAnsi="Times New Roman" w:cs="Times New Roman"/>
                <w:sz w:val="24"/>
                <w:szCs w:val="24"/>
              </w:rPr>
              <w:t>обеспечение допуска на объект, в котором предоставляются услуги, собаки-проводника при наличии документа</w:t>
            </w:r>
            <w:proofErr w:type="gramStart"/>
            <w:r w:rsidRPr="003F49C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F49C1">
              <w:rPr>
                <w:rFonts w:ascii="Times New Roman" w:hAnsi="Times New Roman" w:cs="Times New Roman"/>
                <w:sz w:val="24"/>
                <w:szCs w:val="24"/>
              </w:rPr>
              <w:t>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3195" w:type="dxa"/>
            <w:shd w:val="clear" w:color="auto" w:fill="F5F5E6"/>
            <w:vAlign w:val="center"/>
            <w:hideMark/>
          </w:tcPr>
          <w:p w:rsidR="003F49C1" w:rsidRPr="003F49C1" w:rsidRDefault="00FA1C16" w:rsidP="003F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9C1">
              <w:rPr>
                <w:rFonts w:ascii="Times New Roman" w:hAnsi="Times New Roman" w:cs="Times New Roman"/>
                <w:sz w:val="24"/>
                <w:szCs w:val="24"/>
              </w:rPr>
              <w:t>обеспечение допуска</w:t>
            </w:r>
          </w:p>
        </w:tc>
      </w:tr>
      <w:tr w:rsidR="003F49C1" w:rsidRPr="003F49C1" w:rsidTr="003F49C1">
        <w:trPr>
          <w:tblCellSpacing w:w="0" w:type="dxa"/>
        </w:trPr>
        <w:tc>
          <w:tcPr>
            <w:tcW w:w="750" w:type="dxa"/>
            <w:shd w:val="clear" w:color="auto" w:fill="F5F5E6"/>
            <w:vAlign w:val="center"/>
            <w:hideMark/>
          </w:tcPr>
          <w:p w:rsidR="003F49C1" w:rsidRPr="003F49C1" w:rsidRDefault="003F49C1" w:rsidP="003F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9C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40" w:type="dxa"/>
            <w:shd w:val="clear" w:color="auto" w:fill="F5F5E6"/>
            <w:vAlign w:val="center"/>
            <w:hideMark/>
          </w:tcPr>
          <w:p w:rsidR="003F49C1" w:rsidRPr="003F49C1" w:rsidRDefault="003F49C1" w:rsidP="003F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9C1">
              <w:rPr>
                <w:rFonts w:ascii="Times New Roman" w:hAnsi="Times New Roman" w:cs="Times New Roman"/>
                <w:sz w:val="24"/>
                <w:szCs w:val="24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3195" w:type="dxa"/>
            <w:shd w:val="clear" w:color="auto" w:fill="F5F5E6"/>
            <w:vAlign w:val="center"/>
            <w:hideMark/>
          </w:tcPr>
          <w:p w:rsidR="003F49C1" w:rsidRPr="003F49C1" w:rsidRDefault="003F49C1" w:rsidP="003F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9C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F49C1" w:rsidRPr="003F49C1" w:rsidTr="003F49C1">
        <w:trPr>
          <w:tblCellSpacing w:w="0" w:type="dxa"/>
        </w:trPr>
        <w:tc>
          <w:tcPr>
            <w:tcW w:w="750" w:type="dxa"/>
            <w:shd w:val="clear" w:color="auto" w:fill="F5F5E6"/>
            <w:vAlign w:val="center"/>
            <w:hideMark/>
          </w:tcPr>
          <w:p w:rsidR="003F49C1" w:rsidRPr="003F49C1" w:rsidRDefault="003F49C1" w:rsidP="003F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9C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40" w:type="dxa"/>
            <w:shd w:val="clear" w:color="auto" w:fill="F5F5E6"/>
            <w:vAlign w:val="center"/>
            <w:hideMark/>
          </w:tcPr>
          <w:p w:rsidR="003F49C1" w:rsidRPr="003F49C1" w:rsidRDefault="00FA1C16" w:rsidP="003F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адаптация официального сайт</w:t>
            </w:r>
            <w:r w:rsidR="003F49C1" w:rsidRPr="003F49C1">
              <w:rPr>
                <w:rFonts w:ascii="Times New Roman" w:hAnsi="Times New Roman" w:cs="Times New Roman"/>
                <w:sz w:val="24"/>
                <w:szCs w:val="24"/>
              </w:rPr>
              <w:t>а органа и организации, предоставляющих услуги в сфере образования, для лиц с нарушением зрения (слабовидящих)</w:t>
            </w:r>
            <w:proofErr w:type="gramEnd"/>
          </w:p>
        </w:tc>
        <w:tc>
          <w:tcPr>
            <w:tcW w:w="3195" w:type="dxa"/>
            <w:shd w:val="clear" w:color="auto" w:fill="F5F5E6"/>
            <w:vAlign w:val="center"/>
            <w:hideMark/>
          </w:tcPr>
          <w:p w:rsidR="003F49C1" w:rsidRPr="003F49C1" w:rsidRDefault="003F49C1" w:rsidP="003F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9C1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3F49C1" w:rsidRPr="003F49C1" w:rsidTr="003F49C1">
        <w:trPr>
          <w:tblCellSpacing w:w="0" w:type="dxa"/>
        </w:trPr>
        <w:tc>
          <w:tcPr>
            <w:tcW w:w="750" w:type="dxa"/>
            <w:shd w:val="clear" w:color="auto" w:fill="F5F5E6"/>
            <w:vAlign w:val="center"/>
            <w:hideMark/>
          </w:tcPr>
          <w:p w:rsidR="003F49C1" w:rsidRPr="003F49C1" w:rsidRDefault="003F49C1" w:rsidP="003F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9C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40" w:type="dxa"/>
            <w:shd w:val="clear" w:color="auto" w:fill="F5F5E6"/>
            <w:vAlign w:val="center"/>
            <w:hideMark/>
          </w:tcPr>
          <w:p w:rsidR="003F49C1" w:rsidRPr="003F49C1" w:rsidRDefault="003F49C1" w:rsidP="003F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9C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предоставления услуг </w:t>
            </w:r>
            <w:proofErr w:type="spellStart"/>
            <w:r w:rsidRPr="003F49C1"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proofErr w:type="spellEnd"/>
          </w:p>
        </w:tc>
        <w:tc>
          <w:tcPr>
            <w:tcW w:w="3195" w:type="dxa"/>
            <w:shd w:val="clear" w:color="auto" w:fill="F5F5E6"/>
            <w:vAlign w:val="center"/>
            <w:hideMark/>
          </w:tcPr>
          <w:p w:rsidR="003F49C1" w:rsidRPr="003F49C1" w:rsidRDefault="003F49C1" w:rsidP="003F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9C1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bookmarkEnd w:id="0"/>
    </w:tbl>
    <w:p w:rsidR="00177BB3" w:rsidRDefault="00177BB3"/>
    <w:sectPr w:rsidR="00177BB3" w:rsidSect="00DA6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A4A"/>
    <w:rsid w:val="00177BB3"/>
    <w:rsid w:val="003F49C1"/>
    <w:rsid w:val="00974A4A"/>
    <w:rsid w:val="00DA620B"/>
    <w:rsid w:val="00FA1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7712">
          <w:marLeft w:val="0"/>
          <w:marRight w:val="0"/>
          <w:marTop w:val="0"/>
          <w:marBottom w:val="0"/>
          <w:divBdr>
            <w:top w:val="none" w:sz="0" w:space="0" w:color="69374D"/>
            <w:left w:val="none" w:sz="0" w:space="0" w:color="69374D"/>
            <w:bottom w:val="none" w:sz="0" w:space="0" w:color="69374D"/>
            <w:right w:val="none" w:sz="0" w:space="0" w:color="69374D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730</Words>
  <Characters>4165</Characters>
  <Application>Microsoft Office Word</Application>
  <DocSecurity>0</DocSecurity>
  <Lines>34</Lines>
  <Paragraphs>9</Paragraphs>
  <ScaleCrop>false</ScaleCrop>
  <Company/>
  <LinksUpToDate>false</LinksUpToDate>
  <CharactersWithSpaces>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2021-01-20T19:56:00Z</dcterms:created>
  <dcterms:modified xsi:type="dcterms:W3CDTF">2021-01-27T16:18:00Z</dcterms:modified>
</cp:coreProperties>
</file>